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Look w:val="04A0" w:firstRow="1" w:lastRow="0" w:firstColumn="1" w:lastColumn="0" w:noHBand="0" w:noVBand="1"/>
      </w:tblPr>
      <w:tblGrid>
        <w:gridCol w:w="3116"/>
        <w:gridCol w:w="3117"/>
      </w:tblGrid>
      <w:tr w:rsidR="00333487" w:rsidRPr="00AC5C98" w14:paraId="5352B37C" w14:textId="77777777" w:rsidTr="00FC7DF8">
        <w:trPr>
          <w:jc w:val="center"/>
        </w:trPr>
        <w:tc>
          <w:tcPr>
            <w:tcW w:w="3116" w:type="dxa"/>
          </w:tcPr>
          <w:p w14:paraId="6CB4CDC6" w14:textId="77777777" w:rsidR="00333487" w:rsidRPr="002137B5" w:rsidRDefault="00333487" w:rsidP="00241890">
            <w:pPr>
              <w:rPr>
                <w:sz w:val="18"/>
                <w:szCs w:val="18"/>
              </w:rPr>
            </w:pPr>
            <w:r w:rsidRPr="002137B5">
              <w:rPr>
                <w:sz w:val="18"/>
                <w:szCs w:val="18"/>
              </w:rPr>
              <w:t>Name:</w:t>
            </w:r>
          </w:p>
          <w:p w14:paraId="0EF1A6EA" w14:textId="268C3AB4" w:rsidR="00333487" w:rsidRPr="00AC5C98" w:rsidRDefault="000541CD" w:rsidP="002137B5">
            <w:pPr>
              <w:jc w:val="center"/>
            </w:pPr>
            <w:sdt>
              <w:sdtPr>
                <w:id w:val="-1809005863"/>
                <w:placeholder>
                  <w:docPart w:val="604C16759883884CA17AEF61F4E83FD0"/>
                </w:placeholder>
                <w:showingPlcHdr/>
                <w:text/>
              </w:sdtPr>
              <w:sdtEndPr/>
              <w:sdtContent>
                <w:r w:rsidR="00333487" w:rsidRPr="00DB7CBC">
                  <w:rPr>
                    <w:rStyle w:val="PlaceholderText"/>
                  </w:rPr>
                  <w:t>Click or tap here to enter text.</w:t>
                </w:r>
              </w:sdtContent>
            </w:sdt>
          </w:p>
        </w:tc>
        <w:tc>
          <w:tcPr>
            <w:tcW w:w="3117" w:type="dxa"/>
          </w:tcPr>
          <w:p w14:paraId="3388068C" w14:textId="77777777" w:rsidR="00333487" w:rsidRPr="002137B5" w:rsidRDefault="00333487" w:rsidP="00241890">
            <w:pPr>
              <w:rPr>
                <w:sz w:val="18"/>
                <w:szCs w:val="18"/>
              </w:rPr>
            </w:pPr>
            <w:r w:rsidRPr="002137B5">
              <w:rPr>
                <w:sz w:val="18"/>
                <w:szCs w:val="18"/>
              </w:rPr>
              <w:t>Date:</w:t>
            </w:r>
          </w:p>
          <w:p w14:paraId="10C0E660" w14:textId="047002DA" w:rsidR="00333487" w:rsidRPr="00AC5C98" w:rsidRDefault="000541CD" w:rsidP="00A56CE8">
            <w:pPr>
              <w:jc w:val="center"/>
            </w:pPr>
            <w:sdt>
              <w:sdtPr>
                <w:id w:val="365340131"/>
                <w:placeholder>
                  <w:docPart w:val="10EDCA34188E8349887B19041C0C9B7E"/>
                </w:placeholder>
                <w:showingPlcHdr/>
                <w:date w:fullDate="2021-01-28T00:00:00Z">
                  <w:dateFormat w:val="M/d/yyyy"/>
                  <w:lid w:val="en-US"/>
                  <w:storeMappedDataAs w:val="dateTime"/>
                  <w:calendar w:val="gregorian"/>
                </w:date>
              </w:sdtPr>
              <w:sdtEndPr/>
              <w:sdtContent>
                <w:r w:rsidR="00333487" w:rsidRPr="00DB7CBC">
                  <w:rPr>
                    <w:rStyle w:val="PlaceholderText"/>
                  </w:rPr>
                  <w:t>Click or tap to enter a date.</w:t>
                </w:r>
              </w:sdtContent>
            </w:sdt>
          </w:p>
        </w:tc>
      </w:tr>
    </w:tbl>
    <w:p w14:paraId="0F6B60BD" w14:textId="574AF965" w:rsidR="00681ED2" w:rsidRDefault="00550E4A" w:rsidP="00681ED2">
      <w:pPr>
        <w:pStyle w:val="Heading1"/>
      </w:pPr>
      <w:r>
        <w:t>Astable Oscillator Using the 555 Timer</w:t>
      </w:r>
    </w:p>
    <w:p w14:paraId="6D946294" w14:textId="6C2E3ED1" w:rsidR="00AF5833" w:rsidRDefault="00AF5833" w:rsidP="00AF5833">
      <w:pPr>
        <w:pStyle w:val="ExperimentText"/>
      </w:pPr>
      <w:r>
        <w:t xml:space="preserve">The </w:t>
      </w:r>
      <m:oMath>
        <m:r>
          <w:rPr>
            <w:rFonts w:ascii="Cambria Math" w:hAnsi="Cambria Math"/>
          </w:rPr>
          <m:t>555</m:t>
        </m:r>
      </m:oMath>
      <w:r>
        <w:t xml:space="preserve"> integrated circuit is the most popular chip ever manufactured. Independently </w:t>
      </w:r>
      <w:r w:rsidR="00CF122F">
        <w:t>produced</w:t>
      </w:r>
      <w:r>
        <w:t xml:space="preserve"> by more than 10 manufacturers, still in current production, and almost 40 years old, this little circuit has withstood the test of time.</w:t>
      </w:r>
    </w:p>
    <w:p w14:paraId="63823230" w14:textId="26AB8562" w:rsidR="00AF5833" w:rsidRDefault="00AF5833" w:rsidP="00AF5833">
      <w:pPr>
        <w:pStyle w:val="ExperimentText"/>
      </w:pPr>
      <w:r>
        <w:t>It has been redesigned, improved, and reconfigured in many ways, yet the original design can be bought from many vendors. The design of this chip was right the first time.</w:t>
      </w:r>
      <w:r w:rsidR="00363BE1">
        <w:t xml:space="preserve">  </w:t>
      </w:r>
      <w:r>
        <w:t xml:space="preserve">Originally conceived in 1970 and created by Hans R. </w:t>
      </w:r>
      <w:proofErr w:type="spellStart"/>
      <w:r>
        <w:t>Camenzind</w:t>
      </w:r>
      <w:proofErr w:type="spellEnd"/>
      <w:r>
        <w:t xml:space="preserve"> in 1971, over 1 billion of these ICs were made in 2003 with no apparent reduction in demand.</w:t>
      </w:r>
      <w:r w:rsidR="00171483">
        <w:t xml:space="preserve">  </w:t>
      </w:r>
      <w:r>
        <w:t>It has been used in everything from toys to spacecraft. Due to its versatility, availability, and low cost it remains a hobbyist favorite.</w:t>
      </w:r>
    </w:p>
    <w:p w14:paraId="66ED7D04" w14:textId="727BB9E7" w:rsidR="00AF5833" w:rsidRDefault="00AF5833" w:rsidP="00AF5833">
      <w:pPr>
        <w:pStyle w:val="ExperimentText"/>
      </w:pPr>
      <w:r>
        <w:t xml:space="preserve">One of the secrets to its success is it is a true black </w:t>
      </w:r>
      <w:proofErr w:type="gramStart"/>
      <w:r>
        <w:t>box,</w:t>
      </w:r>
      <w:proofErr w:type="gramEnd"/>
      <w:r>
        <w:t xml:space="preserve"> its symbolized schematic is simple and accurate enough that designs using this simplification as a reference tend to work first time.</w:t>
      </w:r>
      <w:r w:rsidR="00171483">
        <w:t xml:space="preserve">  </w:t>
      </w:r>
      <w:r>
        <w:t>You don’t need to understand every transistor in the base schematic to make it work.</w:t>
      </w:r>
    </w:p>
    <w:p w14:paraId="7F07F3E6" w14:textId="42E916B2" w:rsidR="00976850" w:rsidRDefault="00E2682C" w:rsidP="007A2277">
      <w:pPr>
        <w:pStyle w:val="ExperimentText"/>
      </w:pPr>
      <w:r w:rsidRPr="00E2682C">
        <w:t xml:space="preserve">The </w:t>
      </w:r>
      <m:oMath>
        <m:r>
          <w:rPr>
            <w:rFonts w:ascii="Cambria Math" w:hAnsi="Cambria Math"/>
          </w:rPr>
          <m:t>555</m:t>
        </m:r>
      </m:oMath>
      <w:r w:rsidRPr="00E2682C">
        <w:t xml:space="preserve"> Timer IC can be connected either in its Monostable mode </w:t>
      </w:r>
      <w:r w:rsidR="009E6D0F">
        <w:t>to produce</w:t>
      </w:r>
      <w:r w:rsidRPr="00E2682C">
        <w:t xml:space="preserve"> a precision timer of a fixed time duration, or in its Bistable mode to produce a flip-flop type switching action. But we can also connect the </w:t>
      </w:r>
      <m:oMath>
        <m:r>
          <w:rPr>
            <w:rFonts w:ascii="Cambria Math" w:hAnsi="Cambria Math"/>
          </w:rPr>
          <m:t>555</m:t>
        </m:r>
      </m:oMath>
      <w:r w:rsidRPr="00E2682C">
        <w:t xml:space="preserve"> timer IC in an Astable mode to produce a very stable </w:t>
      </w:r>
      <m:oMath>
        <m:r>
          <w:rPr>
            <w:rFonts w:ascii="Cambria Math" w:hAnsi="Cambria Math"/>
          </w:rPr>
          <m:t>555</m:t>
        </m:r>
      </m:oMath>
      <w:r w:rsidRPr="00E2682C">
        <w:t xml:space="preserve"> Oscillator circuit for generating highly accurate free running waveforms whose output frequency can be adjusted by means of an externally connected </w:t>
      </w:r>
      <m:oMath>
        <m:r>
          <w:rPr>
            <w:rFonts w:ascii="Cambria Math" w:hAnsi="Cambria Math"/>
          </w:rPr>
          <m:t>RC</m:t>
        </m:r>
      </m:oMath>
      <w:r w:rsidRPr="00E2682C">
        <w:t xml:space="preserve"> tank circuit consisting of just two resistors and a capacitor.</w:t>
      </w:r>
    </w:p>
    <w:p w14:paraId="78DE904D" w14:textId="60CA11A6" w:rsidR="00550E4A" w:rsidRPr="00A72051" w:rsidRDefault="00B85A4B" w:rsidP="007A2277">
      <w:pPr>
        <w:pStyle w:val="ExperimentText"/>
        <w:rPr>
          <w:rFonts w:ascii="Times New Roman" w:eastAsia="Times New Roman" w:hAnsi="Times New Roman" w:cs="Times New Roman"/>
          <w:sz w:val="24"/>
          <w:szCs w:val="24"/>
        </w:rPr>
      </w:pPr>
      <w:r w:rsidRPr="00B66507">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3DD66062" wp14:editId="380E8609">
            <wp:simplePos x="0" y="0"/>
            <wp:positionH relativeFrom="column">
              <wp:posOffset>4159250</wp:posOffset>
            </wp:positionH>
            <wp:positionV relativeFrom="paragraph">
              <wp:posOffset>292929</wp:posOffset>
            </wp:positionV>
            <wp:extent cx="1901190" cy="2075815"/>
            <wp:effectExtent l="0" t="0" r="3810" b="0"/>
            <wp:wrapTight wrapText="bothSides">
              <wp:wrapPolygon edited="0">
                <wp:start x="0" y="0"/>
                <wp:lineTo x="0" y="21408"/>
                <wp:lineTo x="21499" y="21408"/>
                <wp:lineTo x="21499" y="0"/>
                <wp:lineTo x="0" y="0"/>
              </wp:wrapPolygon>
            </wp:wrapTight>
            <wp:docPr id="3" name="Picture 3"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schematic&#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19469"/>
                    <a:stretch/>
                  </pic:blipFill>
                  <pic:spPr bwMode="auto">
                    <a:xfrm>
                      <a:off x="0" y="0"/>
                      <a:ext cx="1901190" cy="2075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6507" w:rsidRPr="00B66507">
        <w:rPr>
          <w:rFonts w:ascii="Times New Roman" w:eastAsia="Times New Roman" w:hAnsi="Times New Roman" w:cs="Times New Roman"/>
          <w:sz w:val="24"/>
          <w:szCs w:val="24"/>
        </w:rPr>
        <w:fldChar w:fldCharType="begin"/>
      </w:r>
      <w:r w:rsidR="00B66507" w:rsidRPr="00B66507">
        <w:rPr>
          <w:rFonts w:ascii="Times New Roman" w:eastAsia="Times New Roman" w:hAnsi="Times New Roman" w:cs="Times New Roman"/>
          <w:sz w:val="24"/>
          <w:szCs w:val="24"/>
        </w:rPr>
        <w:instrText xml:space="preserve"> INCLUDEPICTURE "https://www.learnabout-electronics.org/Oscillators/images/555.gif" \* MERGEFORMATINET </w:instrText>
      </w:r>
      <w:r w:rsidR="00B66507" w:rsidRPr="00B66507">
        <w:rPr>
          <w:rFonts w:ascii="Times New Roman" w:eastAsia="Times New Roman" w:hAnsi="Times New Roman" w:cs="Times New Roman"/>
          <w:sz w:val="24"/>
          <w:szCs w:val="24"/>
        </w:rPr>
        <w:fldChar w:fldCharType="separate"/>
      </w:r>
      <w:r w:rsidR="00B66507" w:rsidRPr="00B66507">
        <w:rPr>
          <w:rFonts w:ascii="Times New Roman" w:eastAsia="Times New Roman" w:hAnsi="Times New Roman" w:cs="Times New Roman"/>
          <w:sz w:val="24"/>
          <w:szCs w:val="24"/>
        </w:rPr>
        <w:fldChar w:fldCharType="end"/>
      </w:r>
      <w:r w:rsidR="00550E4A">
        <w:t xml:space="preserve">The </w:t>
      </w:r>
      <m:oMath>
        <m:r>
          <w:rPr>
            <w:rFonts w:ascii="Cambria Math" w:hAnsi="Cambria Math"/>
          </w:rPr>
          <m:t>555</m:t>
        </m:r>
      </m:oMath>
      <w:r w:rsidR="00550E4A">
        <w:t xml:space="preserve"> in its astable configuration can be used to generate a square wave signal with a number of variations:</w:t>
      </w:r>
    </w:p>
    <w:p w14:paraId="3CF933FF" w14:textId="7C8BE808" w:rsidR="00550E4A" w:rsidRDefault="00E74D19" w:rsidP="001A1D43">
      <w:pPr>
        <w:pStyle w:val="ExperimentText"/>
        <w:tabs>
          <w:tab w:val="left" w:pos="432"/>
        </w:tabs>
        <w:ind w:left="504" w:hanging="216"/>
      </w:pPr>
      <w:r>
        <w:t>•</w:t>
      </w:r>
      <w:r>
        <w:tab/>
      </w:r>
      <w:r>
        <w:tab/>
      </w:r>
      <w:r w:rsidR="00550E4A">
        <w:t>Square wave with even or uneven mark</w:t>
      </w:r>
      <w:r w:rsidR="007758F6">
        <w:t xml:space="preserve"> (high)</w:t>
      </w:r>
      <w:r w:rsidR="00550E4A">
        <w:t xml:space="preserve"> to space</w:t>
      </w:r>
      <w:r w:rsidR="007758F6">
        <w:t xml:space="preserve"> (low)</w:t>
      </w:r>
      <w:r w:rsidR="00550E4A">
        <w:t xml:space="preserve"> ratio</w:t>
      </w:r>
    </w:p>
    <w:p w14:paraId="3F4C9467" w14:textId="2BAE8250" w:rsidR="00550E4A" w:rsidRDefault="00550E4A" w:rsidP="001A1D43">
      <w:pPr>
        <w:pStyle w:val="ExperimentText"/>
        <w:tabs>
          <w:tab w:val="left" w:pos="432"/>
        </w:tabs>
        <w:ind w:left="504" w:hanging="216"/>
      </w:pPr>
      <w:r>
        <w:t xml:space="preserve">• </w:t>
      </w:r>
      <w:r w:rsidR="007758F6">
        <w:tab/>
      </w:r>
      <w:r>
        <w:t>Pulse train</w:t>
      </w:r>
    </w:p>
    <w:p w14:paraId="77E61A4B" w14:textId="59EB276E" w:rsidR="00550E4A" w:rsidRDefault="00550E4A" w:rsidP="001A1D43">
      <w:pPr>
        <w:pStyle w:val="ExperimentText"/>
        <w:tabs>
          <w:tab w:val="left" w:pos="432"/>
        </w:tabs>
        <w:ind w:left="504" w:hanging="216"/>
      </w:pPr>
      <w:r>
        <w:t xml:space="preserve">• </w:t>
      </w:r>
      <w:r w:rsidR="00E74D19">
        <w:tab/>
      </w:r>
      <w:r>
        <w:t>Pulse width modulation</w:t>
      </w:r>
    </w:p>
    <w:p w14:paraId="518B9825" w14:textId="2D549016" w:rsidR="00550E4A" w:rsidRDefault="00550E4A" w:rsidP="001A1D43">
      <w:pPr>
        <w:pStyle w:val="ExperimentText"/>
        <w:tabs>
          <w:tab w:val="left" w:pos="432"/>
        </w:tabs>
        <w:ind w:left="504" w:hanging="216"/>
      </w:pPr>
      <w:r>
        <w:t xml:space="preserve">• </w:t>
      </w:r>
      <w:r w:rsidR="00E74D19">
        <w:tab/>
      </w:r>
      <w:r>
        <w:t>Pulse position modulation</w:t>
      </w:r>
    </w:p>
    <w:p w14:paraId="7358A8AB" w14:textId="20286FC4" w:rsidR="00550E4A" w:rsidRDefault="00550E4A" w:rsidP="001A1D43">
      <w:pPr>
        <w:pStyle w:val="ExperimentText"/>
        <w:tabs>
          <w:tab w:val="left" w:pos="432"/>
        </w:tabs>
        <w:ind w:left="504" w:hanging="216"/>
      </w:pPr>
      <w:r>
        <w:t xml:space="preserve">• </w:t>
      </w:r>
      <w:r w:rsidR="00E74D19">
        <w:tab/>
      </w:r>
      <w:r>
        <w:t>Frequency modulation</w:t>
      </w:r>
    </w:p>
    <w:p w14:paraId="2B4B912C" w14:textId="339C262A" w:rsidR="00550E4A" w:rsidRDefault="00550E4A" w:rsidP="00550E4A">
      <w:pPr>
        <w:pStyle w:val="ExperimentText"/>
      </w:pPr>
      <w:r>
        <w:t xml:space="preserve">The internal component parts of the </w:t>
      </w:r>
      <m:oMath>
        <m:r>
          <w:rPr>
            <w:rFonts w:ascii="Cambria Math" w:hAnsi="Cambria Math"/>
          </w:rPr>
          <m:t>555</m:t>
        </m:r>
      </m:oMath>
      <w:r>
        <w:t xml:space="preserve"> Timer IC together with the IC pin out are illustrated in </w:t>
      </w:r>
      <w:r w:rsidR="00087417">
        <w:t>the adjacent figure</w:t>
      </w:r>
      <w:r>
        <w:t>, the function of the pins are as follows:</w:t>
      </w:r>
    </w:p>
    <w:p w14:paraId="4975EC91" w14:textId="77821B92" w:rsidR="00550E4A" w:rsidRPr="00A65C09" w:rsidRDefault="00550E4A" w:rsidP="00916B1F">
      <w:pPr>
        <w:pStyle w:val="ExperimentText"/>
        <w:ind w:left="144" w:right="144"/>
        <w:rPr>
          <w:b/>
          <w:bCs/>
        </w:rPr>
      </w:pPr>
      <w:r w:rsidRPr="00A65C09">
        <w:rPr>
          <w:b/>
          <w:bCs/>
        </w:rPr>
        <w:t>Pin 1</w:t>
      </w:r>
      <w:r w:rsidR="00980D66">
        <w:rPr>
          <w:b/>
          <w:bCs/>
        </w:rPr>
        <w:t>:</w:t>
      </w:r>
      <w:r w:rsidRPr="00A65C09">
        <w:rPr>
          <w:b/>
          <w:bCs/>
        </w:rPr>
        <w:t xml:space="preserve"> </w:t>
      </w:r>
      <w:proofErr w:type="spellStart"/>
      <w:r w:rsidRPr="00A65C09">
        <w:rPr>
          <w:b/>
          <w:bCs/>
        </w:rPr>
        <w:t>Gnd</w:t>
      </w:r>
      <w:proofErr w:type="spellEnd"/>
      <w:r w:rsidRPr="00A65C09">
        <w:rPr>
          <w:b/>
          <w:bCs/>
        </w:rPr>
        <w:t xml:space="preserve"> = Ground connection.</w:t>
      </w:r>
    </w:p>
    <w:p w14:paraId="4C016259" w14:textId="29708EB3" w:rsidR="00550E4A" w:rsidRPr="00A65C09" w:rsidRDefault="00550E4A" w:rsidP="00916B1F">
      <w:pPr>
        <w:pStyle w:val="ExperimentText"/>
        <w:ind w:left="144" w:right="144"/>
        <w:rPr>
          <w:b/>
          <w:bCs/>
        </w:rPr>
      </w:pPr>
      <w:r w:rsidRPr="00A65C09">
        <w:rPr>
          <w:b/>
          <w:bCs/>
        </w:rPr>
        <w:t>Pin 2</w:t>
      </w:r>
      <w:r w:rsidR="00980D66">
        <w:rPr>
          <w:b/>
          <w:bCs/>
        </w:rPr>
        <w:t>:</w:t>
      </w:r>
      <w:r w:rsidRPr="00A65C09">
        <w:rPr>
          <w:b/>
          <w:bCs/>
        </w:rPr>
        <w:t xml:space="preserve"> </w:t>
      </w:r>
      <m:oMath>
        <m:acc>
          <m:accPr>
            <m:chr m:val="̅"/>
            <m:ctrlPr>
              <w:rPr>
                <w:rFonts w:ascii="Cambria Math" w:hAnsi="Cambria Math"/>
                <w:b/>
                <w:bCs/>
                <w:i/>
              </w:rPr>
            </m:ctrlPr>
          </m:accPr>
          <m:e>
            <m:r>
              <m:rPr>
                <m:sty m:val="b"/>
              </m:rPr>
              <w:rPr>
                <w:rFonts w:ascii="Cambria Math" w:hAnsi="Cambria Math"/>
              </w:rPr>
              <m:t>Trig</m:t>
            </m:r>
          </m:e>
        </m:acc>
      </m:oMath>
      <w:r w:rsidR="002E578D">
        <w:rPr>
          <w:rFonts w:eastAsiaTheme="minorEastAsia"/>
          <w:b/>
          <w:bCs/>
        </w:rPr>
        <w:t xml:space="preserve"> </w:t>
      </w:r>
      <w:r w:rsidRPr="00A65C09">
        <w:rPr>
          <w:b/>
          <w:bCs/>
        </w:rPr>
        <w:t>= Trigger (active low).</w:t>
      </w:r>
    </w:p>
    <w:p w14:paraId="6C26CAD8" w14:textId="6164082F" w:rsidR="00550E4A" w:rsidRDefault="00550E4A" w:rsidP="00916B1F">
      <w:pPr>
        <w:pStyle w:val="ExperimentText"/>
        <w:ind w:left="144" w:right="144"/>
      </w:pPr>
      <w:r>
        <w:t xml:space="preserve">This active low pin (indicated by the horizontal bar above its name) is normally high (at </w:t>
      </w:r>
      <m:oMath>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cc</m:t>
            </m:r>
          </m:sub>
        </m:sSub>
      </m:oMath>
      <w:r>
        <w:t xml:space="preserve">) but when it is momentarily taken low (below </w:t>
      </w:r>
      <m:oMath>
        <m:sSub>
          <m:sSubPr>
            <m:ctrlPr>
              <w:rPr>
                <w:rFonts w:ascii="Cambria Math" w:hAnsi="Cambria Math"/>
                <w:i/>
              </w:rPr>
            </m:ctrlPr>
          </m:sSubPr>
          <m:e>
            <m:r>
              <w:rPr>
                <w:rFonts w:ascii="Cambria Math" w:hAnsi="Cambria Math"/>
              </w:rPr>
              <m:t xml:space="preserve">1/3 </m:t>
            </m:r>
            <m:r>
              <w:rPr>
                <w:rFonts w:ascii="Cambria Math" w:hAnsi="Cambria Math"/>
              </w:rPr>
              <m:t>V</m:t>
            </m:r>
          </m:e>
          <m:sub>
            <m:r>
              <w:rPr>
                <w:rFonts w:ascii="Cambria Math" w:hAnsi="Cambria Math"/>
              </w:rPr>
              <m:t>cc</m:t>
            </m:r>
          </m:sub>
        </m:sSub>
      </m:oMath>
      <w:r>
        <w:t xml:space="preserve">) it initiates a sequence of internal events that make the output (pin 3) go high for a period of time set by the value of an external </w:t>
      </w:r>
      <m:oMath>
        <m:r>
          <w:rPr>
            <w:rFonts w:ascii="Cambria Math" w:hAnsi="Cambria Math"/>
          </w:rPr>
          <m:t>RC</m:t>
        </m:r>
      </m:oMath>
      <w:r>
        <w:t xml:space="preserve"> time constant.</w:t>
      </w:r>
    </w:p>
    <w:p w14:paraId="76D97E82" w14:textId="7065905C" w:rsidR="00550E4A" w:rsidRPr="00A65C09" w:rsidRDefault="00550E4A" w:rsidP="00916B1F">
      <w:pPr>
        <w:pStyle w:val="ExperimentText"/>
        <w:ind w:left="144" w:right="144"/>
        <w:rPr>
          <w:b/>
          <w:bCs/>
        </w:rPr>
      </w:pPr>
      <w:r w:rsidRPr="00A65C09">
        <w:rPr>
          <w:b/>
          <w:bCs/>
        </w:rPr>
        <w:t>Pin 3</w:t>
      </w:r>
      <w:r w:rsidR="00980D66">
        <w:rPr>
          <w:b/>
          <w:bCs/>
        </w:rPr>
        <w:t>:</w:t>
      </w:r>
      <w:r w:rsidRPr="00A65C09">
        <w:rPr>
          <w:b/>
          <w:bCs/>
        </w:rPr>
        <w:t xml:space="preserve"> Out = Output.</w:t>
      </w:r>
    </w:p>
    <w:p w14:paraId="10D74029" w14:textId="4F0CCDF9" w:rsidR="00550E4A" w:rsidRDefault="00550E4A" w:rsidP="00916B1F">
      <w:pPr>
        <w:pStyle w:val="ExperimentText"/>
        <w:ind w:left="144" w:right="144"/>
      </w:pPr>
      <w:r>
        <w:t xml:space="preserve">The output goes high (to </w:t>
      </w:r>
      <m:oMath>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cc</m:t>
            </m:r>
          </m:sub>
        </m:sSub>
      </m:oMath>
      <w:r>
        <w:t xml:space="preserve">) during a time constant period then returns to 0V. When the IC is operated in astable mode </w:t>
      </w:r>
      <w:proofErr w:type="gramStart"/>
      <w:r>
        <w:t>two time</w:t>
      </w:r>
      <w:proofErr w:type="gramEnd"/>
      <w:r>
        <w:t xml:space="preserve"> constants are involved, one governing the high, and one the low </w:t>
      </w:r>
      <w:r>
        <w:lastRenderedPageBreak/>
        <w:t xml:space="preserve">condition. The output is capable of sinking and sourcing up to </w:t>
      </w:r>
      <m:oMath>
        <m:r>
          <w:rPr>
            <w:rFonts w:ascii="Cambria Math" w:hAnsi="Cambria Math"/>
          </w:rPr>
          <m:t>200</m:t>
        </m:r>
      </m:oMath>
      <w:r>
        <w:t>mA, which makes it capable of driving a number of commonly used devices such as LEDs, relays, lamps and small motors without the need for external driver stages.</w:t>
      </w:r>
    </w:p>
    <w:p w14:paraId="1E8FD9D8" w14:textId="36ABF8FB" w:rsidR="00550E4A" w:rsidRPr="00A65C09" w:rsidRDefault="00550E4A" w:rsidP="00916B1F">
      <w:pPr>
        <w:pStyle w:val="ExperimentText"/>
        <w:ind w:left="144" w:right="144"/>
        <w:rPr>
          <w:b/>
          <w:bCs/>
        </w:rPr>
      </w:pPr>
      <w:r w:rsidRPr="00A65C09">
        <w:rPr>
          <w:b/>
          <w:bCs/>
        </w:rPr>
        <w:t>Pin 4</w:t>
      </w:r>
      <w:r w:rsidR="00B569EA">
        <w:rPr>
          <w:b/>
          <w:bCs/>
        </w:rPr>
        <w:t>:</w:t>
      </w:r>
      <w:r w:rsidRPr="00A65C09">
        <w:rPr>
          <w:b/>
          <w:bCs/>
        </w:rPr>
        <w:t xml:space="preserve"> </w:t>
      </w:r>
      <m:oMath>
        <m:acc>
          <m:accPr>
            <m:chr m:val="̅"/>
            <m:ctrlPr>
              <w:rPr>
                <w:rFonts w:ascii="Cambria Math" w:hAnsi="Cambria Math"/>
                <w:b/>
                <w:bCs/>
                <w:i/>
              </w:rPr>
            </m:ctrlPr>
          </m:accPr>
          <m:e>
            <m:r>
              <m:rPr>
                <m:sty m:val="b"/>
              </m:rPr>
              <w:rPr>
                <w:rFonts w:ascii="Cambria Math" w:hAnsi="Cambria Math"/>
              </w:rPr>
              <m:t>Res</m:t>
            </m:r>
          </m:e>
        </m:acc>
      </m:oMath>
      <w:r w:rsidRPr="00A65C09">
        <w:rPr>
          <w:b/>
          <w:bCs/>
        </w:rPr>
        <w:t xml:space="preserve"> = Reset (active low).</w:t>
      </w:r>
    </w:p>
    <w:p w14:paraId="0FA4F316" w14:textId="22910C62" w:rsidR="00550E4A" w:rsidRDefault="00550E4A" w:rsidP="00916B1F">
      <w:pPr>
        <w:pStyle w:val="ExperimentText"/>
        <w:ind w:left="144" w:right="144"/>
      </w:pPr>
      <w:r>
        <w:t xml:space="preserve">Normally high but when taken low makes the </w:t>
      </w:r>
      <m:oMath>
        <m:r>
          <w:rPr>
            <w:rFonts w:ascii="Cambria Math" w:hAnsi="Cambria Math"/>
          </w:rPr>
          <m:t>Q</m:t>
        </m:r>
      </m:oMath>
      <w:r>
        <w:t xml:space="preserve"> output of the internal bi-stable to reset to its low state, and </w:t>
      </w:r>
      <m:oMath>
        <m:acc>
          <m:accPr>
            <m:chr m:val="̅"/>
            <m:ctrlPr>
              <w:rPr>
                <w:rFonts w:ascii="Cambria Math" w:hAnsi="Cambria Math"/>
                <w:i/>
              </w:rPr>
            </m:ctrlPr>
          </m:accPr>
          <m:e>
            <m:r>
              <w:rPr>
                <w:rFonts w:ascii="Cambria Math" w:hAnsi="Cambria Math"/>
              </w:rPr>
              <m:t>Q</m:t>
            </m:r>
          </m:e>
        </m:acc>
      </m:oMath>
      <w:r>
        <w:t xml:space="preserve"> (the inverse of </w:t>
      </w:r>
      <m:oMath>
        <m:r>
          <w:rPr>
            <w:rFonts w:ascii="Cambria Math" w:hAnsi="Cambria Math"/>
          </w:rPr>
          <m:t>Q</m:t>
        </m:r>
      </m:oMath>
      <w:r>
        <w:t>) goes to its high state. This immediately makes the output (pin 3) 0V and also causes the Discharge transistor to discharge the external time constant capacitor. If the Reset pin is taken high again the output stays in its reset (</w:t>
      </w:r>
      <m:oMath>
        <m:r>
          <w:rPr>
            <w:rFonts w:ascii="Cambria Math" w:hAnsi="Cambria Math"/>
          </w:rPr>
          <m:t>0</m:t>
        </m:r>
      </m:oMath>
      <w:r>
        <w:t xml:space="preserve">V) condition until the IC is triggered once more by an input trigger pulse at pin </w:t>
      </w:r>
      <m:oMath>
        <m:r>
          <w:rPr>
            <w:rFonts w:ascii="Cambria Math" w:hAnsi="Cambria Math"/>
          </w:rPr>
          <m:t>2</m:t>
        </m:r>
      </m:oMath>
      <w:r>
        <w:t xml:space="preserve">. In circuits where reset is not required it is normally connected directly to </w:t>
      </w:r>
      <m:oMath>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cc</m:t>
            </m:r>
          </m:sub>
        </m:sSub>
      </m:oMath>
      <w:r>
        <w:t>. The reset pin can also be used as an ‘Inhibit’ control. For example</w:t>
      </w:r>
      <w:r w:rsidR="000C6512">
        <w:t>,</w:t>
      </w:r>
      <w:r>
        <w:t xml:space="preserve"> it can be used to prevent the action of an astable oscillator driving a buzzer, until such time as its signal is needed.</w:t>
      </w:r>
    </w:p>
    <w:p w14:paraId="2DEB8D2C" w14:textId="62A10814" w:rsidR="00550E4A" w:rsidRPr="00A65C09" w:rsidRDefault="00550E4A" w:rsidP="00916B1F">
      <w:pPr>
        <w:pStyle w:val="ExperimentText"/>
        <w:ind w:left="144" w:right="144"/>
        <w:rPr>
          <w:b/>
          <w:bCs/>
        </w:rPr>
      </w:pPr>
      <w:r w:rsidRPr="00A65C09">
        <w:rPr>
          <w:b/>
          <w:bCs/>
        </w:rPr>
        <w:t>Pin 5</w:t>
      </w:r>
      <w:r w:rsidR="00B569EA">
        <w:rPr>
          <w:b/>
          <w:bCs/>
        </w:rPr>
        <w:t>:</w:t>
      </w:r>
      <w:r w:rsidRPr="00A65C09">
        <w:rPr>
          <w:b/>
          <w:bCs/>
        </w:rPr>
        <w:t xml:space="preserve"> Ctrl = Control.</w:t>
      </w:r>
    </w:p>
    <w:p w14:paraId="40938F2D" w14:textId="26944EE1" w:rsidR="00550E4A" w:rsidRDefault="00550E4A" w:rsidP="00916B1F">
      <w:pPr>
        <w:pStyle w:val="ExperimentText"/>
        <w:ind w:left="144" w:right="144"/>
      </w:pPr>
      <w:r>
        <w:t xml:space="preserve">Pin 5 allows for the application of a variable voltage to control the length of time of the </w:t>
      </w:r>
      <m:oMath>
        <m:r>
          <w:rPr>
            <w:rFonts w:ascii="Cambria Math" w:hAnsi="Cambria Math"/>
          </w:rPr>
          <m:t>RC</m:t>
        </m:r>
      </m:oMath>
      <w:r>
        <w:t xml:space="preserve"> time constant, and so can be used to vary the frequency and/or the mark to space ratio used in generating the output wave. The higher the voltage on the control pin, the longer the periodic time and the lower the frequency of the astable. This enables the IC to be used for such purposes as frequency modulation, by altering the frequency generated by the </w:t>
      </w:r>
      <m:oMath>
        <m:r>
          <w:rPr>
            <w:rFonts w:ascii="Cambria Math" w:hAnsi="Cambria Math"/>
          </w:rPr>
          <m:t>555</m:t>
        </m:r>
      </m:oMath>
      <w:r>
        <w:t xml:space="preserve"> in astable mode in response to a changing voltage or low frequency signal applied to the control pin.</w:t>
      </w:r>
    </w:p>
    <w:p w14:paraId="2DD1D1E3" w14:textId="592E88E7" w:rsidR="00550E4A" w:rsidRDefault="00550E4A" w:rsidP="00916B1F">
      <w:pPr>
        <w:pStyle w:val="ExperimentText"/>
        <w:ind w:left="144" w:right="144"/>
      </w:pPr>
      <w:r>
        <w:t>With an astable producing an uneven mark to space ratio (</w:t>
      </w:r>
      <w:proofErr w:type="gramStart"/>
      <w:r>
        <w:t>i.e.</w:t>
      </w:r>
      <w:proofErr w:type="gramEnd"/>
      <w:r>
        <w:t xml:space="preserve"> pulses) the control pin can also be used to vary the mark to space ratio and so produce pulse width modulation (PWM). Alternatively, if the output of the </w:t>
      </w:r>
      <m:oMath>
        <m:r>
          <w:rPr>
            <w:rFonts w:ascii="Cambria Math" w:hAnsi="Cambria Math"/>
          </w:rPr>
          <m:t>555</m:t>
        </m:r>
      </m:oMath>
      <w:r>
        <w:t xml:space="preserve"> in astable mode is a series of very narrow negative going pulses, then applying a modulating signal to the control input can be made to vary the high period between the pulses, effectively producing pulse position modulation.</w:t>
      </w:r>
    </w:p>
    <w:p w14:paraId="40A73ACD" w14:textId="211777F8" w:rsidR="00550E4A" w:rsidRDefault="00550E4A" w:rsidP="00916B1F">
      <w:pPr>
        <w:pStyle w:val="ExperimentText"/>
        <w:ind w:left="144" w:right="144"/>
      </w:pPr>
      <w:r>
        <w:t xml:space="preserve">The control pin can also be used with the </w:t>
      </w:r>
      <m:oMath>
        <m:r>
          <w:rPr>
            <w:rFonts w:ascii="Cambria Math" w:hAnsi="Cambria Math"/>
          </w:rPr>
          <m:t>555</m:t>
        </m:r>
      </m:oMath>
      <w:r>
        <w:t xml:space="preserve"> in monostable mode to vary the time of the generated delay. When the control pin is not being used for timing control, it is not connected to any external voltage, so to prevent any external noise from entering pin </w:t>
      </w:r>
      <m:oMath>
        <m:r>
          <w:rPr>
            <w:rFonts w:ascii="Cambria Math" w:hAnsi="Cambria Math"/>
          </w:rPr>
          <m:t>5</m:t>
        </m:r>
      </m:oMath>
      <w:r>
        <w:t xml:space="preserve"> it is decoupled, typically using a capacitor of around </w:t>
      </w:r>
      <m:oMath>
        <m:r>
          <w:rPr>
            <w:rFonts w:ascii="Cambria Math" w:hAnsi="Cambria Math"/>
          </w:rPr>
          <m:t>100</m:t>
        </m:r>
      </m:oMath>
      <w:r w:rsidR="00EB2D08">
        <w:t xml:space="preserve"> </w:t>
      </w:r>
      <w:proofErr w:type="spellStart"/>
      <w:proofErr w:type="gramStart"/>
      <w:r>
        <w:t>nF</w:t>
      </w:r>
      <w:proofErr w:type="spellEnd"/>
      <w:r>
        <w:t xml:space="preserve"> .</w:t>
      </w:r>
      <w:proofErr w:type="gramEnd"/>
    </w:p>
    <w:p w14:paraId="6FC02DDB" w14:textId="7DADFB30" w:rsidR="00550E4A" w:rsidRDefault="00550E4A" w:rsidP="00916B1F">
      <w:pPr>
        <w:pStyle w:val="ExperimentText"/>
        <w:ind w:left="144" w:right="144"/>
      </w:pPr>
      <w:r>
        <w:t xml:space="preserve">As pin </w:t>
      </w:r>
      <m:oMath>
        <m:r>
          <w:rPr>
            <w:rFonts w:ascii="Cambria Math" w:hAnsi="Cambria Math"/>
          </w:rPr>
          <m:t>5</m:t>
        </m:r>
      </m:oMath>
      <w:r>
        <w:t xml:space="preserve"> is connected internally to the junction between </w:t>
      </w:r>
      <m:oMath>
        <m:sSub>
          <m:sSubPr>
            <m:ctrlPr>
              <w:rPr>
                <w:rFonts w:ascii="Cambria Math" w:hAnsi="Cambria Math"/>
                <w:i/>
              </w:rPr>
            </m:ctrlPr>
          </m:sSubPr>
          <m:e>
            <m:r>
              <w:rPr>
                <w:rFonts w:ascii="Cambria Math" w:hAnsi="Cambria Math"/>
              </w:rPr>
              <m:t>R</m:t>
            </m:r>
          </m:e>
          <m:sub>
            <m:r>
              <w:rPr>
                <w:rFonts w:ascii="Cambria Math" w:hAnsi="Cambria Math"/>
              </w:rPr>
              <m:t>a</m:t>
            </m:r>
          </m:sub>
        </m:sSub>
      </m:oMath>
      <w:r>
        <w:t xml:space="preserve"> and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t xml:space="preserve">, the voltage on pin </w:t>
      </w:r>
      <m:oMath>
        <m:r>
          <w:rPr>
            <w:rFonts w:ascii="Cambria Math" w:hAnsi="Cambria Math"/>
          </w:rPr>
          <m:t>5</m:t>
        </m:r>
      </m:oMath>
      <w:r>
        <w:t xml:space="preserve"> when not in active use will be </w:t>
      </w:r>
      <m:oMath>
        <m:r>
          <w:rPr>
            <w:rFonts w:ascii="Cambria Math" w:hAnsi="Cambria Math"/>
          </w:rPr>
          <m:t>2/</m:t>
        </m:r>
        <m:r>
          <w:rPr>
            <w:rFonts w:ascii="Cambria Math" w:hAnsi="Cambria Math"/>
          </w:rPr>
          <m:t>3</m:t>
        </m:r>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cc</m:t>
            </m:r>
          </m:sub>
        </m:sSub>
      </m:oMath>
      <w:r>
        <w:t>.</w:t>
      </w:r>
    </w:p>
    <w:p w14:paraId="757EFFCC" w14:textId="5A5F203F" w:rsidR="00550E4A" w:rsidRPr="00A65C09" w:rsidRDefault="00550E4A" w:rsidP="00916B1F">
      <w:pPr>
        <w:pStyle w:val="ExperimentText"/>
        <w:ind w:left="144" w:right="144"/>
        <w:rPr>
          <w:b/>
          <w:bCs/>
        </w:rPr>
      </w:pPr>
      <w:r w:rsidRPr="00A65C09">
        <w:rPr>
          <w:b/>
          <w:bCs/>
        </w:rPr>
        <w:t>Pin 6</w:t>
      </w:r>
      <w:r w:rsidR="00D546A3">
        <w:rPr>
          <w:b/>
          <w:bCs/>
        </w:rPr>
        <w:t>:</w:t>
      </w:r>
      <w:r w:rsidRPr="00A65C09">
        <w:rPr>
          <w:b/>
          <w:bCs/>
        </w:rPr>
        <w:t xml:space="preserve"> Thresh = Threshold</w:t>
      </w:r>
    </w:p>
    <w:p w14:paraId="24282A26" w14:textId="5C5C334A" w:rsidR="00550E4A" w:rsidRDefault="00550E4A" w:rsidP="00916B1F">
      <w:pPr>
        <w:pStyle w:val="ExperimentText"/>
        <w:ind w:left="144" w:right="144"/>
      </w:pPr>
      <w:r>
        <w:t xml:space="preserve">In </w:t>
      </w:r>
      <w:proofErr w:type="spellStart"/>
      <w:r>
        <w:t>astable</w:t>
      </w:r>
      <w:proofErr w:type="spellEnd"/>
      <w:r>
        <w:t xml:space="preserve"> mode pin </w:t>
      </w:r>
      <m:oMath>
        <m:r>
          <w:rPr>
            <w:rFonts w:ascii="Cambria Math" w:hAnsi="Cambria Math"/>
          </w:rPr>
          <m:t>6</m:t>
        </m:r>
      </m:oMath>
      <w:r>
        <w:t xml:space="preserve"> is connected externally to the </w:t>
      </w:r>
      <m:oMath>
        <m:r>
          <w:rPr>
            <w:rFonts w:ascii="Cambria Math" w:hAnsi="Cambria Math"/>
          </w:rPr>
          <m:t>RC</m:t>
        </m:r>
      </m:oMath>
      <w:r>
        <w:t xml:space="preserve"> time constant charging capacitor, and so as the capacitor charges, the voltage on pin </w:t>
      </w:r>
      <m:oMath>
        <m:r>
          <w:rPr>
            <w:rFonts w:ascii="Cambria Math" w:hAnsi="Cambria Math"/>
          </w:rPr>
          <m:t>6</m:t>
        </m:r>
      </m:oMath>
      <w:r>
        <w:t xml:space="preserve"> increases. This causes the voltage on the non-inverting input to Comparator </w:t>
      </w:r>
      <m:oMath>
        <m:r>
          <w:rPr>
            <w:rFonts w:ascii="Cambria Math" w:hAnsi="Cambria Math"/>
          </w:rPr>
          <m:t>1</m:t>
        </m:r>
      </m:oMath>
      <w:r>
        <w:t xml:space="preserve">, to rise until it reaches the threshold level of </w:t>
      </w:r>
      <m:oMath>
        <m:r>
          <w:rPr>
            <w:rFonts w:ascii="Cambria Math" w:hAnsi="Cambria Math"/>
          </w:rPr>
          <m:t xml:space="preserve">2/3 </m:t>
        </m:r>
        <m:sSub>
          <m:sSubPr>
            <m:ctrlPr>
              <w:rPr>
                <w:rFonts w:ascii="Cambria Math" w:hAnsi="Cambria Math"/>
                <w:i/>
              </w:rPr>
            </m:ctrlPr>
          </m:sSubPr>
          <m:e>
            <m:r>
              <w:rPr>
                <w:rFonts w:ascii="Cambria Math" w:hAnsi="Cambria Math"/>
              </w:rPr>
              <m:t>V</m:t>
            </m:r>
          </m:e>
          <m:sub>
            <m:r>
              <w:rPr>
                <w:rFonts w:ascii="Cambria Math" w:hAnsi="Cambria Math"/>
              </w:rPr>
              <m:t>cc</m:t>
            </m:r>
          </m:sub>
        </m:sSub>
      </m:oMath>
      <w:r>
        <w:t xml:space="preserve"> set by the inverting input of Comparator </w:t>
      </w:r>
      <m:oMath>
        <m:r>
          <w:rPr>
            <w:rFonts w:ascii="Cambria Math" w:hAnsi="Cambria Math"/>
          </w:rPr>
          <m:t>1</m:t>
        </m:r>
      </m:oMath>
      <w:r>
        <w:t xml:space="preserve"> being connected to the junction between </w:t>
      </w:r>
      <m:oMath>
        <m:sSub>
          <m:sSubPr>
            <m:ctrlPr>
              <w:rPr>
                <w:rFonts w:ascii="Cambria Math" w:hAnsi="Cambria Math"/>
                <w:i/>
              </w:rPr>
            </m:ctrlPr>
          </m:sSubPr>
          <m:e>
            <m:r>
              <w:rPr>
                <w:rFonts w:ascii="Cambria Math" w:hAnsi="Cambria Math"/>
              </w:rPr>
              <m:t>R</m:t>
            </m:r>
          </m:e>
          <m:sub>
            <m:r>
              <w:rPr>
                <w:rFonts w:ascii="Cambria Math" w:hAnsi="Cambria Math"/>
              </w:rPr>
              <m:t>a</m:t>
            </m:r>
          </m:sub>
        </m:sSub>
      </m:oMath>
      <w:r>
        <w:t xml:space="preserve"> and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t xml:space="preserve">. Once the voltage on pin </w:t>
      </w:r>
      <m:oMath>
        <m:r>
          <w:rPr>
            <w:rFonts w:ascii="Cambria Math" w:hAnsi="Cambria Math"/>
          </w:rPr>
          <m:t>6</m:t>
        </m:r>
      </m:oMath>
      <w:r>
        <w:t xml:space="preserve"> reaches </w:t>
      </w:r>
      <m:oMath>
        <m:r>
          <w:rPr>
            <w:rFonts w:ascii="Cambria Math" w:hAnsi="Cambria Math"/>
          </w:rPr>
          <m:t xml:space="preserve">2/3 </m:t>
        </m:r>
        <m:sSub>
          <m:sSubPr>
            <m:ctrlPr>
              <w:rPr>
                <w:rFonts w:ascii="Cambria Math" w:hAnsi="Cambria Math"/>
                <w:i/>
              </w:rPr>
            </m:ctrlPr>
          </m:sSubPr>
          <m:e>
            <m:r>
              <w:rPr>
                <w:rFonts w:ascii="Cambria Math" w:hAnsi="Cambria Math"/>
              </w:rPr>
              <m:t>V</m:t>
            </m:r>
          </m:e>
          <m:sub>
            <m:r>
              <w:rPr>
                <w:rFonts w:ascii="Cambria Math" w:hAnsi="Cambria Math"/>
              </w:rPr>
              <m:t>cc</m:t>
            </m:r>
          </m:sub>
        </m:sSub>
      </m:oMath>
      <w:r>
        <w:t xml:space="preserve">, Comparator </w:t>
      </w:r>
      <m:oMath>
        <m:r>
          <w:rPr>
            <w:rFonts w:ascii="Cambria Math" w:hAnsi="Cambria Math"/>
          </w:rPr>
          <m:t>1</m:t>
        </m:r>
      </m:oMath>
      <w:r>
        <w:t xml:space="preserve"> output suddenly changes state and initiates a sequence of events that causes the external time constant capacitor to begin discharging.</w:t>
      </w:r>
    </w:p>
    <w:p w14:paraId="107C96B9" w14:textId="50CCF065" w:rsidR="00550E4A" w:rsidRPr="00A65C09" w:rsidRDefault="00550E4A" w:rsidP="00916B1F">
      <w:pPr>
        <w:pStyle w:val="ExperimentText"/>
        <w:ind w:left="144" w:right="144"/>
        <w:rPr>
          <w:b/>
          <w:bCs/>
        </w:rPr>
      </w:pPr>
      <w:r w:rsidRPr="00A65C09">
        <w:rPr>
          <w:b/>
          <w:bCs/>
        </w:rPr>
        <w:t>Pin 7</w:t>
      </w:r>
      <w:r w:rsidR="00D546A3">
        <w:rPr>
          <w:b/>
          <w:bCs/>
        </w:rPr>
        <w:t>:</w:t>
      </w:r>
      <w:r w:rsidRPr="00A65C09">
        <w:rPr>
          <w:b/>
          <w:bCs/>
        </w:rPr>
        <w:t xml:space="preserve"> </w:t>
      </w:r>
      <w:proofErr w:type="spellStart"/>
      <w:r w:rsidRPr="00A65C09">
        <w:rPr>
          <w:b/>
          <w:bCs/>
        </w:rPr>
        <w:t>Disch</w:t>
      </w:r>
      <w:proofErr w:type="spellEnd"/>
      <w:r w:rsidRPr="00A65C09">
        <w:rPr>
          <w:b/>
          <w:bCs/>
        </w:rPr>
        <w:t xml:space="preserve"> = Discharge</w:t>
      </w:r>
    </w:p>
    <w:p w14:paraId="16AEEBBC" w14:textId="12D60AA7" w:rsidR="00550E4A" w:rsidRDefault="00550E4A" w:rsidP="00916B1F">
      <w:pPr>
        <w:pStyle w:val="ExperimentText"/>
        <w:ind w:left="144" w:right="144"/>
      </w:pPr>
      <w:r>
        <w:t xml:space="preserve">Pin </w:t>
      </w:r>
      <m:oMath>
        <m:r>
          <w:rPr>
            <w:rFonts w:ascii="Cambria Math" w:hAnsi="Cambria Math"/>
          </w:rPr>
          <m:t>7</m:t>
        </m:r>
      </m:oMath>
      <w:r>
        <w:t xml:space="preserve"> is connected to the collector of the discharge transistor, and once the threshold pin has tripped Comparator </w:t>
      </w:r>
      <m:oMath>
        <m:r>
          <w:rPr>
            <w:rFonts w:ascii="Cambria Math" w:hAnsi="Cambria Math"/>
          </w:rPr>
          <m:t>1</m:t>
        </m:r>
      </m:oMath>
      <w:r>
        <w:t xml:space="preserve"> at the end of the charging period for the external timing capacitor, the discharge transistor conducts, causing the discharge period to commence. During this period the output (pin </w:t>
      </w:r>
      <m:oMath>
        <m:r>
          <w:rPr>
            <w:rFonts w:ascii="Cambria Math" w:hAnsi="Cambria Math"/>
          </w:rPr>
          <m:t>3</m:t>
        </m:r>
      </m:oMath>
      <w:r>
        <w:t xml:space="preserve">) </w:t>
      </w:r>
      <w:r>
        <w:lastRenderedPageBreak/>
        <w:t xml:space="preserve">will be held low until the capacitor has discharged to </w:t>
      </w:r>
      <m:oMath>
        <m:r>
          <w:rPr>
            <w:rFonts w:ascii="Cambria Math" w:hAnsi="Cambria Math"/>
          </w:rPr>
          <m:t>1</m:t>
        </m:r>
        <m:r>
          <w:rPr>
            <w:rFonts w:ascii="Cambria Math" w:hAnsi="Cambria Math"/>
          </w:rPr>
          <m:t xml:space="preserve">/3 </m:t>
        </m:r>
        <m:sSub>
          <m:sSubPr>
            <m:ctrlPr>
              <w:rPr>
                <w:rFonts w:ascii="Cambria Math" w:hAnsi="Cambria Math"/>
                <w:i/>
              </w:rPr>
            </m:ctrlPr>
          </m:sSubPr>
          <m:e>
            <m:r>
              <w:rPr>
                <w:rFonts w:ascii="Cambria Math" w:hAnsi="Cambria Math"/>
              </w:rPr>
              <m:t>V</m:t>
            </m:r>
          </m:e>
          <m:sub>
            <m:r>
              <w:rPr>
                <w:rFonts w:ascii="Cambria Math" w:hAnsi="Cambria Math"/>
              </w:rPr>
              <m:t>cc</m:t>
            </m:r>
          </m:sub>
        </m:sSub>
      </m:oMath>
      <w:r>
        <w:t xml:space="preserve"> when, in astable mode, the Discharge Transistor will turn off and the charging period will start again. In monostable mode however, the capacitor will be discharged completely to </w:t>
      </w:r>
      <m:oMath>
        <m:r>
          <w:rPr>
            <w:rFonts w:ascii="Cambria Math" w:hAnsi="Cambria Math"/>
          </w:rPr>
          <m:t>0</m:t>
        </m:r>
      </m:oMath>
      <w:r>
        <w:t xml:space="preserve">V to await another trigger pulse at pin </w:t>
      </w:r>
      <m:oMath>
        <m:r>
          <w:rPr>
            <w:rFonts w:ascii="Cambria Math" w:hAnsi="Cambria Math"/>
          </w:rPr>
          <m:t>2</m:t>
        </m:r>
      </m:oMath>
      <w:r>
        <w:t>.</w:t>
      </w:r>
    </w:p>
    <w:p w14:paraId="53D8CDBF" w14:textId="740048A5" w:rsidR="00550E4A" w:rsidRPr="00A65C09" w:rsidRDefault="00550E4A" w:rsidP="00916B1F">
      <w:pPr>
        <w:pStyle w:val="ExperimentText"/>
        <w:ind w:left="144" w:right="144"/>
        <w:rPr>
          <w:b/>
          <w:bCs/>
        </w:rPr>
      </w:pPr>
      <w:r w:rsidRPr="00A65C09">
        <w:rPr>
          <w:b/>
          <w:bCs/>
        </w:rPr>
        <w:t>Pin 8</w:t>
      </w:r>
      <w:r w:rsidR="00D546A3">
        <w:rPr>
          <w:b/>
          <w:bCs/>
        </w:rPr>
        <w:t>:</w:t>
      </w:r>
      <w:r w:rsidRPr="00A65C09">
        <w:rPr>
          <w:b/>
          <w:bCs/>
        </w:rPr>
        <w:t xml:space="preserve"> </w:t>
      </w:r>
      <m:oMath>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V</m:t>
            </m:r>
          </m:e>
          <m:sub>
            <m:r>
              <m:rPr>
                <m:sty m:val="bi"/>
              </m:rPr>
              <w:rPr>
                <w:rFonts w:ascii="Cambria Math" w:hAnsi="Cambria Math"/>
              </w:rPr>
              <m:t>cc</m:t>
            </m:r>
          </m:sub>
        </m:sSub>
      </m:oMath>
      <w:r w:rsidRPr="00A65C09">
        <w:rPr>
          <w:b/>
          <w:bCs/>
        </w:rPr>
        <w:t xml:space="preserve"> = Positive supply voltage</w:t>
      </w:r>
    </w:p>
    <w:p w14:paraId="3F59EBDB" w14:textId="781A0505" w:rsidR="00550E4A" w:rsidRDefault="00550E4A" w:rsidP="00916B1F">
      <w:pPr>
        <w:pStyle w:val="ExperimentText"/>
        <w:ind w:left="144" w:right="144"/>
      </w:pPr>
      <w:r>
        <w:t xml:space="preserve">The </w:t>
      </w:r>
      <m:oMath>
        <m:r>
          <w:rPr>
            <w:rFonts w:ascii="Cambria Math" w:hAnsi="Cambria Math"/>
          </w:rPr>
          <m:t>555</m:t>
        </m:r>
      </m:oMath>
      <w:r>
        <w:t xml:space="preserve"> is available in a number of variant forms including BJT and CMOS types. Depending on type they can operate from positive supplies ranging from </w:t>
      </w:r>
      <m:oMath>
        <m:r>
          <w:rPr>
            <w:rFonts w:ascii="Cambria Math" w:hAnsi="Cambria Math"/>
          </w:rPr>
          <m:t>0.9</m:t>
        </m:r>
      </m:oMath>
      <w:r>
        <w:t xml:space="preserve">V to </w:t>
      </w:r>
      <m:oMath>
        <m:r>
          <w:rPr>
            <w:rFonts w:ascii="Cambria Math" w:hAnsi="Cambria Math"/>
          </w:rPr>
          <m:t>18</m:t>
        </m:r>
      </m:oMath>
      <w:r>
        <w:t xml:space="preserve">V with a current requirement ranging from less than </w:t>
      </w:r>
      <m:oMath>
        <m:r>
          <w:rPr>
            <w:rFonts w:ascii="Cambria Math" w:hAnsi="Cambria Math"/>
          </w:rPr>
          <m:t>50</m:t>
        </m:r>
      </m:oMath>
      <w:r>
        <w:t xml:space="preserve">μA to </w:t>
      </w:r>
      <m:oMath>
        <m:r>
          <w:rPr>
            <w:rFonts w:ascii="Cambria Math" w:hAnsi="Cambria Math"/>
          </w:rPr>
          <m:t>10</m:t>
        </m:r>
      </m:oMath>
      <w:r>
        <w:t xml:space="preserve">mA for the chip itself. This current requirement must be added to the current needs of any output device, which will be supplied by the output of the </w:t>
      </w:r>
      <m:oMath>
        <m:r>
          <w:rPr>
            <w:rFonts w:ascii="Cambria Math" w:hAnsi="Cambria Math"/>
          </w:rPr>
          <m:t>555</m:t>
        </m:r>
      </m:oMath>
      <w:r>
        <w:t xml:space="preserve"> when it is in high mode. This load current can be anything up to </w:t>
      </w:r>
      <m:oMath>
        <m:r>
          <w:rPr>
            <w:rFonts w:ascii="Cambria Math" w:hAnsi="Cambria Math"/>
          </w:rPr>
          <m:t>200</m:t>
        </m:r>
      </m:oMath>
      <w:r>
        <w:t>mA depending on the load.</w:t>
      </w:r>
    </w:p>
    <w:p w14:paraId="392D65B5" w14:textId="1E2B5929" w:rsidR="00550E4A" w:rsidRPr="00995FBF" w:rsidRDefault="00995FBF" w:rsidP="00550E4A">
      <w:pPr>
        <w:pStyle w:val="ExperimentText"/>
        <w:rPr>
          <w:b/>
          <w:bCs/>
        </w:rPr>
      </w:pPr>
      <w:r w:rsidRPr="00897FAC">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13F16128" wp14:editId="51B54BED">
            <wp:simplePos x="0" y="0"/>
            <wp:positionH relativeFrom="column">
              <wp:posOffset>3769149</wp:posOffset>
            </wp:positionH>
            <wp:positionV relativeFrom="paragraph">
              <wp:posOffset>20743</wp:posOffset>
            </wp:positionV>
            <wp:extent cx="2167128" cy="2551176"/>
            <wp:effectExtent l="0" t="0" r="5080" b="1905"/>
            <wp:wrapTight wrapText="bothSides">
              <wp:wrapPolygon edited="0">
                <wp:start x="0" y="0"/>
                <wp:lineTo x="0" y="21509"/>
                <wp:lineTo x="21524" y="21509"/>
                <wp:lineTo x="21524"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7128" cy="25511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0E4A" w:rsidRPr="00995FBF">
        <w:rPr>
          <w:b/>
          <w:bCs/>
        </w:rPr>
        <w:t xml:space="preserve">The </w:t>
      </w:r>
      <m:oMath>
        <m:r>
          <m:rPr>
            <m:sty m:val="bi"/>
          </m:rPr>
          <w:rPr>
            <w:rFonts w:ascii="Cambria Math" w:hAnsi="Cambria Math"/>
          </w:rPr>
          <m:t>555</m:t>
        </m:r>
      </m:oMath>
      <w:r w:rsidR="00550E4A" w:rsidRPr="00995FBF">
        <w:rPr>
          <w:b/>
          <w:bCs/>
        </w:rPr>
        <w:t xml:space="preserve"> Astable Oscillator</w:t>
      </w:r>
    </w:p>
    <w:p w14:paraId="64FB95A7" w14:textId="00DF081A" w:rsidR="00550E4A" w:rsidRDefault="00550E4A" w:rsidP="00550E4A">
      <w:pPr>
        <w:pStyle w:val="ExperimentText"/>
      </w:pPr>
      <w:r>
        <w:t xml:space="preserve">As shown </w:t>
      </w:r>
      <w:r w:rsidR="00D546A3">
        <w:t>to the right,</w:t>
      </w:r>
      <w:r>
        <w:t xml:space="preserve"> a basic astable requires only two resistors and two capacitors (not including the external load).</w:t>
      </w:r>
    </w:p>
    <w:p w14:paraId="48DC87B3" w14:textId="3CBC553F" w:rsidR="00550E4A" w:rsidRDefault="00550E4A" w:rsidP="00550E4A">
      <w:pPr>
        <w:pStyle w:val="ExperimentText"/>
      </w:pPr>
      <w:r>
        <w:t xml:space="preserve">The </w:t>
      </w:r>
      <m:oMath>
        <m:r>
          <w:rPr>
            <w:rFonts w:ascii="Cambria Math" w:hAnsi="Cambria Math"/>
          </w:rPr>
          <m:t>RC</m:t>
        </m:r>
      </m:oMath>
      <w:r>
        <w:t xml:space="preserve"> time constant that determines the pulse width and frequency is made up of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rsidR="00D9401F">
        <w:rPr>
          <w:rFonts w:eastAsiaTheme="minorEastAsia"/>
        </w:rPr>
        <w:t>,</w:t>
      </w:r>
      <w:r>
        <w:t xml:space="preserve"> </w:t>
      </w:r>
      <m:oMath>
        <m:sSub>
          <m:sSubPr>
            <m:ctrlPr>
              <w:rPr>
                <w:rFonts w:ascii="Cambria Math" w:hAnsi="Cambria Math"/>
                <w:i/>
              </w:rPr>
            </m:ctrlPr>
          </m:sSubPr>
          <m:e>
            <m:r>
              <w:rPr>
                <w:rFonts w:ascii="Cambria Math" w:hAnsi="Cambria Math"/>
              </w:rPr>
              <m:t>R</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R</m:t>
            </m:r>
          </m:e>
          <m:sub>
            <m:r>
              <w:rPr>
                <w:rFonts w:ascii="Cambria Math" w:hAnsi="Cambria Math"/>
              </w:rPr>
              <m:t>2</m:t>
            </m:r>
          </m:sub>
        </m:sSub>
      </m:oMath>
      <w:r>
        <w:t xml:space="preserve">. Pins </w:t>
      </w:r>
      <m:oMath>
        <m:r>
          <w:rPr>
            <w:rFonts w:ascii="Cambria Math" w:hAnsi="Cambria Math"/>
          </w:rPr>
          <m:t>6</m:t>
        </m:r>
      </m:oMath>
      <w:r>
        <w:t xml:space="preserve"> and </w:t>
      </w:r>
      <m:oMath>
        <m:r>
          <w:rPr>
            <w:rFonts w:ascii="Cambria Math" w:hAnsi="Cambria Math"/>
          </w:rPr>
          <m:t>2</m:t>
        </m:r>
      </m:oMath>
      <w:r>
        <w:t xml:space="preserve"> are connected together, pin </w:t>
      </w:r>
      <m:oMath>
        <m:r>
          <w:rPr>
            <w:rFonts w:ascii="Cambria Math" w:hAnsi="Cambria Math"/>
          </w:rPr>
          <m:t>4</m:t>
        </m:r>
      </m:oMath>
      <w:r>
        <w:t xml:space="preserve"> is connected directly to supply as reset is not bein</w:t>
      </w:r>
      <w:r w:rsidR="00995FBF" w:rsidRPr="00897FAC">
        <w:rPr>
          <w:rFonts w:ascii="Times New Roman" w:eastAsia="Times New Roman" w:hAnsi="Times New Roman" w:cs="Times New Roman"/>
          <w:sz w:val="24"/>
          <w:szCs w:val="24"/>
        </w:rPr>
        <w:fldChar w:fldCharType="begin"/>
      </w:r>
      <w:r w:rsidR="00995FBF" w:rsidRPr="00897FAC">
        <w:rPr>
          <w:rFonts w:ascii="Times New Roman" w:eastAsia="Times New Roman" w:hAnsi="Times New Roman" w:cs="Times New Roman"/>
          <w:sz w:val="24"/>
          <w:szCs w:val="24"/>
        </w:rPr>
        <w:instrText xml:space="preserve"> INCLUDEPICTURE "https://www.learnabout-electronics.org/Oscillators/images/555-astable.gif" \* MERGEFORMATINET </w:instrText>
      </w:r>
      <w:r w:rsidR="00995FBF" w:rsidRPr="00897FAC">
        <w:rPr>
          <w:rFonts w:ascii="Times New Roman" w:eastAsia="Times New Roman" w:hAnsi="Times New Roman" w:cs="Times New Roman"/>
          <w:sz w:val="24"/>
          <w:szCs w:val="24"/>
        </w:rPr>
        <w:fldChar w:fldCharType="separate"/>
      </w:r>
      <w:r w:rsidR="00995FBF" w:rsidRPr="00897FAC">
        <w:rPr>
          <w:rFonts w:ascii="Times New Roman" w:eastAsia="Times New Roman" w:hAnsi="Times New Roman" w:cs="Times New Roman"/>
          <w:sz w:val="24"/>
          <w:szCs w:val="24"/>
        </w:rPr>
        <w:fldChar w:fldCharType="end"/>
      </w:r>
      <w:r>
        <w:t xml:space="preserve">g used, and the control input on pin </w:t>
      </w:r>
      <m:oMath>
        <m:r>
          <w:rPr>
            <w:rFonts w:ascii="Cambria Math" w:hAnsi="Cambria Math"/>
          </w:rPr>
          <m:t>3</m:t>
        </m:r>
      </m:oMath>
      <w:r>
        <w:t xml:space="preserve"> is decoupled with a </w:t>
      </w:r>
      <m:oMath>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r>
          <w:rPr>
            <w:rFonts w:ascii="Cambria Math" w:hAnsi="Cambria Math"/>
          </w:rPr>
          <m:t>100</m:t>
        </m:r>
      </m:oMath>
      <w:r w:rsidR="00D9401F">
        <w:t xml:space="preserve"> </w:t>
      </w:r>
      <w:proofErr w:type="spellStart"/>
      <w:r>
        <w:t>nF</w:t>
      </w:r>
      <w:proofErr w:type="spellEnd"/>
      <w:r>
        <w:t xml:space="preserve"> capacitor.</w:t>
      </w:r>
      <w:r w:rsidR="00995FBF" w:rsidRPr="00995FBF">
        <w:rPr>
          <w:rFonts w:ascii="Times New Roman" w:eastAsia="Times New Roman" w:hAnsi="Times New Roman" w:cs="Times New Roman"/>
          <w:sz w:val="24"/>
          <w:szCs w:val="24"/>
        </w:rPr>
        <w:t xml:space="preserve"> </w:t>
      </w:r>
    </w:p>
    <w:p w14:paraId="1ADF2697" w14:textId="7BE4ACB2" w:rsidR="00550E4A" w:rsidRDefault="00550E4A" w:rsidP="00550E4A">
      <w:pPr>
        <w:pStyle w:val="ExperimentText"/>
      </w:pPr>
      <w:r>
        <w:t xml:space="preserve">To produce a square wave output, with a mark to space ratio approaching </w:t>
      </w:r>
      <m:oMath>
        <m:r>
          <w:rPr>
            <w:rFonts w:ascii="Cambria Math" w:hAnsi="Cambria Math"/>
          </w:rPr>
          <m:t>1:1</m:t>
        </m:r>
      </m:oMath>
      <w:r>
        <w:t xml:space="preserve">, </w:t>
      </w:r>
      <m:oMath>
        <m:sSub>
          <m:sSubPr>
            <m:ctrlPr>
              <w:rPr>
                <w:rFonts w:ascii="Cambria Math" w:hAnsi="Cambria Math"/>
                <w:i/>
              </w:rPr>
            </m:ctrlPr>
          </m:sSubPr>
          <m:e>
            <m:r>
              <w:rPr>
                <w:rFonts w:ascii="Cambria Math" w:hAnsi="Cambria Math"/>
              </w:rPr>
              <m:t>R</m:t>
            </m:r>
          </m:e>
          <m:sub>
            <m:r>
              <w:rPr>
                <w:rFonts w:ascii="Cambria Math" w:hAnsi="Cambria Math"/>
              </w:rPr>
              <m:t>2</m:t>
            </m:r>
          </m:sub>
        </m:sSub>
      </m:oMath>
      <w:r>
        <w:t xml:space="preserve"> should be a much higher value than </w:t>
      </w:r>
      <m:oMath>
        <m:sSub>
          <m:sSubPr>
            <m:ctrlPr>
              <w:rPr>
                <w:rFonts w:ascii="Cambria Math" w:hAnsi="Cambria Math"/>
                <w:i/>
              </w:rPr>
            </m:ctrlPr>
          </m:sSubPr>
          <m:e>
            <m:r>
              <w:rPr>
                <w:rFonts w:ascii="Cambria Math" w:hAnsi="Cambria Math"/>
              </w:rPr>
              <m:t>R</m:t>
            </m:r>
          </m:e>
          <m:sub>
            <m:r>
              <w:rPr>
                <w:rFonts w:ascii="Cambria Math" w:hAnsi="Cambria Math"/>
              </w:rPr>
              <m:t>1</m:t>
            </m:r>
          </m:sub>
        </m:sSub>
      </m:oMath>
      <w:r>
        <w:t xml:space="preserve">. The reason for this is in the way that the </w:t>
      </w:r>
      <m:oMath>
        <m:r>
          <w:rPr>
            <w:rFonts w:ascii="Cambria Math" w:hAnsi="Cambria Math"/>
          </w:rPr>
          <m:t>555</m:t>
        </m:r>
      </m:oMath>
      <w:r>
        <w:t xml:space="preserve"> works.</w:t>
      </w:r>
    </w:p>
    <w:p w14:paraId="681443C3" w14:textId="77777777" w:rsidR="00550E4A" w:rsidRPr="00995FBF" w:rsidRDefault="00550E4A" w:rsidP="00550E4A">
      <w:pPr>
        <w:pStyle w:val="ExperimentText"/>
        <w:rPr>
          <w:b/>
          <w:bCs/>
        </w:rPr>
      </w:pPr>
      <w:r w:rsidRPr="00995FBF">
        <w:rPr>
          <w:b/>
          <w:bCs/>
        </w:rPr>
        <w:t>Astable operation</w:t>
      </w:r>
    </w:p>
    <w:p w14:paraId="6C7890A4" w14:textId="15600132" w:rsidR="00550E4A" w:rsidRDefault="00550E4A" w:rsidP="00550E4A">
      <w:pPr>
        <w:pStyle w:val="ExperimentText"/>
      </w:pPr>
      <w:r>
        <w:t xml:space="preserve">When power is initially applied to pin </w:t>
      </w:r>
      <m:oMath>
        <m:r>
          <w:rPr>
            <w:rFonts w:ascii="Cambria Math" w:hAnsi="Cambria Math"/>
          </w:rPr>
          <m:t>8</m:t>
        </m:r>
      </m:oMath>
      <w:r>
        <w:t xml:space="preserve">, capacitor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t xml:space="preserve"> has no charge and so pin </w:t>
      </w:r>
      <m:oMath>
        <m:r>
          <w:rPr>
            <w:rFonts w:ascii="Cambria Math" w:hAnsi="Cambria Math"/>
          </w:rPr>
          <m:t>2</m:t>
        </m:r>
      </m:oMath>
      <w:r>
        <w:t xml:space="preserve">, the trigger input is active at </w:t>
      </w:r>
      <m:oMath>
        <m:r>
          <w:rPr>
            <w:rFonts w:ascii="Cambria Math" w:hAnsi="Cambria Math"/>
          </w:rPr>
          <m:t>0</m:t>
        </m:r>
      </m:oMath>
      <w:r>
        <w:t xml:space="preserve">V and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t xml:space="preserve"> begins to charge towards the supply voltage (</w:t>
      </w:r>
      <m:oMath>
        <m:sSub>
          <m:sSubPr>
            <m:ctrlPr>
              <w:rPr>
                <w:rFonts w:ascii="Cambria Math" w:hAnsi="Cambria Math"/>
                <w:i/>
              </w:rPr>
            </m:ctrlPr>
          </m:sSubPr>
          <m:e>
            <m:r>
              <w:rPr>
                <w:rFonts w:ascii="Cambria Math" w:hAnsi="Cambria Math"/>
              </w:rPr>
              <m:t>V</m:t>
            </m:r>
          </m:e>
          <m:sub>
            <m:r>
              <w:rPr>
                <w:rFonts w:ascii="Cambria Math" w:hAnsi="Cambria Math"/>
              </w:rPr>
              <m:t>cc</m:t>
            </m:r>
          </m:sub>
        </m:sSub>
      </m:oMath>
      <w:r>
        <w:t xml:space="preserve">) via </w:t>
      </w:r>
      <m:oMath>
        <m:sSub>
          <m:sSubPr>
            <m:ctrlPr>
              <w:rPr>
                <w:rFonts w:ascii="Cambria Math" w:hAnsi="Cambria Math"/>
                <w:i/>
              </w:rPr>
            </m:ctrlPr>
          </m:sSubPr>
          <m:e>
            <m:r>
              <w:rPr>
                <w:rFonts w:ascii="Cambria Math" w:hAnsi="Cambria Math"/>
              </w:rPr>
              <m:t>R</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R</m:t>
            </m:r>
          </m:e>
          <m:sub>
            <m:r>
              <w:rPr>
                <w:rFonts w:ascii="Cambria Math" w:hAnsi="Cambria Math"/>
              </w:rPr>
              <m:t>2</m:t>
            </m:r>
          </m:sub>
        </m:sSub>
      </m:oMath>
      <w:r>
        <w:t xml:space="preserve">. As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t xml:space="preserve"> is also connected to pin </w:t>
      </w:r>
      <m:oMath>
        <m:r>
          <w:rPr>
            <w:rFonts w:ascii="Cambria Math" w:hAnsi="Cambria Math"/>
          </w:rPr>
          <m:t>6</m:t>
        </m:r>
      </m:oMath>
      <w:r>
        <w:t xml:space="preserve">, the voltage on the non-inverting (+) input of comparator </w:t>
      </w:r>
      <m:oMath>
        <m:r>
          <w:rPr>
            <w:rFonts w:ascii="Cambria Math" w:hAnsi="Cambria Math"/>
          </w:rPr>
          <m:t>1</m:t>
        </m:r>
      </m:oMath>
      <w:r>
        <w:t xml:space="preserve"> also increases. In this condition the output (pin</w:t>
      </w:r>
      <w:r w:rsidR="00995FBF">
        <w:t xml:space="preserve"> </w:t>
      </w:r>
      <m:oMath>
        <m:r>
          <w:rPr>
            <w:rFonts w:ascii="Cambria Math" w:hAnsi="Cambria Math"/>
          </w:rPr>
          <m:t>3</m:t>
        </m:r>
      </m:oMath>
      <w:r>
        <w:t xml:space="preserve">) will be at </w:t>
      </w:r>
      <m:oMath>
        <m:sSub>
          <m:sSubPr>
            <m:ctrlPr>
              <w:rPr>
                <w:rFonts w:ascii="Cambria Math" w:hAnsi="Cambria Math"/>
                <w:i/>
              </w:rPr>
            </m:ctrlPr>
          </m:sSubPr>
          <m:e>
            <m:r>
              <w:rPr>
                <w:rFonts w:ascii="Cambria Math" w:hAnsi="Cambria Math"/>
              </w:rPr>
              <m:t>V</m:t>
            </m:r>
          </m:e>
          <m:sub>
            <m:r>
              <w:rPr>
                <w:rFonts w:ascii="Cambria Math" w:hAnsi="Cambria Math"/>
              </w:rPr>
              <m:t>cc</m:t>
            </m:r>
          </m:sub>
        </m:sSub>
      </m:oMath>
      <w:r>
        <w:t xml:space="preserve"> and able to act as a source of current to any load, of up to </w:t>
      </w:r>
      <m:oMath>
        <m:r>
          <w:rPr>
            <w:rFonts w:ascii="Cambria Math" w:hAnsi="Cambria Math"/>
          </w:rPr>
          <m:t>200</m:t>
        </m:r>
      </m:oMath>
      <w:r w:rsidR="00995FBF">
        <w:t xml:space="preserve"> </w:t>
      </w:r>
      <w:r>
        <w:t>mA.</w:t>
      </w:r>
    </w:p>
    <w:p w14:paraId="243E13CA" w14:textId="0B9EDAA8" w:rsidR="00550E4A" w:rsidRDefault="00550E4A" w:rsidP="00550E4A">
      <w:pPr>
        <w:pStyle w:val="ExperimentText"/>
      </w:pPr>
      <w:r>
        <w:t xml:space="preserve">The inverting (-) input of comparator </w:t>
      </w:r>
      <m:oMath>
        <m:r>
          <w:rPr>
            <w:rFonts w:ascii="Cambria Math" w:hAnsi="Cambria Math"/>
          </w:rPr>
          <m:t>1</m:t>
        </m:r>
      </m:oMath>
      <w:r>
        <w:t xml:space="preserve"> is connected to the resistor chain </w:t>
      </w:r>
      <m:oMath>
        <m:sSub>
          <m:sSubPr>
            <m:ctrlPr>
              <w:rPr>
                <w:rFonts w:ascii="Cambria Math" w:hAnsi="Cambria Math"/>
                <w:i/>
              </w:rPr>
            </m:ctrlPr>
          </m:sSubPr>
          <m:e>
            <m:r>
              <w:rPr>
                <w:rFonts w:ascii="Cambria Math" w:hAnsi="Cambria Math"/>
              </w:rPr>
              <m:t>R</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t xml:space="preserve"> and </w:t>
      </w:r>
      <m:oMath>
        <m:sSub>
          <m:sSubPr>
            <m:ctrlPr>
              <w:rPr>
                <w:rFonts w:ascii="Cambria Math" w:hAnsi="Cambria Math"/>
                <w:i/>
              </w:rPr>
            </m:ctrlPr>
          </m:sSubPr>
          <m:e>
            <m:r>
              <w:rPr>
                <w:rFonts w:ascii="Cambria Math" w:hAnsi="Cambria Math"/>
              </w:rPr>
              <m:t>R</m:t>
            </m:r>
          </m:e>
          <m:sub>
            <m:r>
              <w:rPr>
                <w:rFonts w:ascii="Cambria Math" w:hAnsi="Cambria Math"/>
              </w:rPr>
              <m:t>c</m:t>
            </m:r>
          </m:sub>
        </m:sSub>
      </m:oMath>
      <w:r>
        <w:t xml:space="preserve">, which are connected between </w:t>
      </w:r>
      <m:oMath>
        <m:sSub>
          <m:sSubPr>
            <m:ctrlPr>
              <w:rPr>
                <w:rFonts w:ascii="Cambria Math" w:hAnsi="Cambria Math"/>
                <w:i/>
              </w:rPr>
            </m:ctrlPr>
          </m:sSubPr>
          <m:e>
            <m:r>
              <w:rPr>
                <w:rFonts w:ascii="Cambria Math" w:hAnsi="Cambria Math"/>
              </w:rPr>
              <m:t>V</m:t>
            </m:r>
          </m:e>
          <m:sub>
            <m:r>
              <w:rPr>
                <w:rFonts w:ascii="Cambria Math" w:hAnsi="Cambria Math"/>
              </w:rPr>
              <m:t>cc</m:t>
            </m:r>
          </m:sub>
        </m:sSub>
      </m:oMath>
      <w:r>
        <w:t xml:space="preserve"> and </w:t>
      </w:r>
      <m:oMath>
        <m:r>
          <w:rPr>
            <w:rFonts w:ascii="Cambria Math" w:hAnsi="Cambria Math"/>
          </w:rPr>
          <m:t>0</m:t>
        </m:r>
      </m:oMath>
      <w:r>
        <w:t>V. Since all three resistors have the same value (</w:t>
      </w:r>
      <m:oMath>
        <m:r>
          <w:rPr>
            <w:rFonts w:ascii="Cambria Math" w:hAnsi="Cambria Math"/>
          </w:rPr>
          <m:t>5</m:t>
        </m:r>
        <m:r>
          <m:rPr>
            <m:sty m:val="p"/>
          </m:rPr>
          <w:rPr>
            <w:rFonts w:ascii="Cambria Math" w:hAnsi="Cambria Math"/>
          </w:rPr>
          <m:t>k</m:t>
        </m:r>
        <m:r>
          <m:rPr>
            <m:sty m:val="p"/>
          </m:rPr>
          <w:rPr>
            <w:rFonts w:ascii="Cambria Math" w:hAnsi="Cambria Math"/>
          </w:rPr>
          <m:t>Ω</m:t>
        </m:r>
      </m:oMath>
      <w:r>
        <w:t xml:space="preserve">) the voltage on the inverting input will be </w:t>
      </w:r>
      <m:oMath>
        <m:r>
          <w:rPr>
            <w:rFonts w:ascii="Cambria Math" w:hAnsi="Cambria Math"/>
          </w:rPr>
          <m:t>2</m:t>
        </m:r>
        <m:r>
          <w:rPr>
            <w:rFonts w:ascii="Cambria Math" w:hAnsi="Cambria Math"/>
          </w:rPr>
          <m:t>/</m:t>
        </m:r>
        <m:r>
          <w:rPr>
            <w:rFonts w:ascii="Cambria Math" w:hAnsi="Cambria Math"/>
          </w:rPr>
          <m:t xml:space="preserve">3 </m:t>
        </m:r>
        <m:sSub>
          <m:sSubPr>
            <m:ctrlPr>
              <w:rPr>
                <w:rFonts w:ascii="Cambria Math" w:hAnsi="Cambria Math"/>
                <w:i/>
              </w:rPr>
            </m:ctrlPr>
          </m:sSubPr>
          <m:e>
            <m:r>
              <w:rPr>
                <w:rFonts w:ascii="Cambria Math" w:hAnsi="Cambria Math"/>
              </w:rPr>
              <m:t>V</m:t>
            </m:r>
          </m:e>
          <m:sub>
            <m:r>
              <w:rPr>
                <w:rFonts w:ascii="Cambria Math" w:hAnsi="Cambria Math"/>
              </w:rPr>
              <m:t>cc</m:t>
            </m:r>
          </m:sub>
        </m:sSub>
      </m:oMath>
      <w:r>
        <w:t>.</w:t>
      </w:r>
    </w:p>
    <w:p w14:paraId="5129E369" w14:textId="60F460F0" w:rsidR="00550E4A" w:rsidRDefault="00550E4A" w:rsidP="00550E4A">
      <w:pPr>
        <w:pStyle w:val="ExperimentText"/>
      </w:pPr>
      <w:r>
        <w:t xml:space="preserve">So long as the voltage on the non-inverting input of comparator </w:t>
      </w:r>
      <m:oMath>
        <m:r>
          <w:rPr>
            <w:rFonts w:ascii="Cambria Math" w:hAnsi="Cambria Math"/>
          </w:rPr>
          <m:t>1</m:t>
        </m:r>
      </m:oMath>
      <w:r>
        <w:t xml:space="preserve"> is lower than that on its inverting input, its output will be low (at approximately </w:t>
      </w:r>
      <m:oMath>
        <m:r>
          <w:rPr>
            <w:rFonts w:ascii="Cambria Math" w:hAnsi="Cambria Math"/>
          </w:rPr>
          <m:t>0</m:t>
        </m:r>
      </m:oMath>
      <w:r>
        <w:t xml:space="preserve">V), but as soon as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t xml:space="preserve"> charges up to </w:t>
      </w:r>
      <m:oMath>
        <m:r>
          <w:rPr>
            <w:rFonts w:ascii="Cambria Math" w:hAnsi="Cambria Math"/>
          </w:rPr>
          <m:t>2</m:t>
        </m:r>
        <m:r>
          <w:rPr>
            <w:rFonts w:ascii="Cambria Math" w:hAnsi="Cambria Math"/>
          </w:rPr>
          <m:t>/</m:t>
        </m:r>
        <m:r>
          <w:rPr>
            <w:rFonts w:ascii="Cambria Math" w:hAnsi="Cambria Math"/>
          </w:rPr>
          <m:t xml:space="preserve">3 </m:t>
        </m:r>
        <m:sSub>
          <m:sSubPr>
            <m:ctrlPr>
              <w:rPr>
                <w:rFonts w:ascii="Cambria Math" w:hAnsi="Cambria Math"/>
                <w:i/>
              </w:rPr>
            </m:ctrlPr>
          </m:sSubPr>
          <m:e>
            <m:r>
              <w:rPr>
                <w:rFonts w:ascii="Cambria Math" w:hAnsi="Cambria Math"/>
              </w:rPr>
              <m:t>V</m:t>
            </m:r>
          </m:e>
          <m:sub>
            <m:r>
              <w:rPr>
                <w:rFonts w:ascii="Cambria Math" w:hAnsi="Cambria Math"/>
              </w:rPr>
              <m:t>cc</m:t>
            </m:r>
          </m:sub>
        </m:sSub>
      </m:oMath>
      <w:r>
        <w:t xml:space="preserve"> the comparator will change to its high level (</w:t>
      </w:r>
      <m:oMath>
        <m:sSub>
          <m:sSubPr>
            <m:ctrlPr>
              <w:rPr>
                <w:rFonts w:ascii="Cambria Math" w:hAnsi="Cambria Math"/>
                <w:i/>
              </w:rPr>
            </m:ctrlPr>
          </m:sSubPr>
          <m:e>
            <m:r>
              <w:rPr>
                <w:rFonts w:ascii="Cambria Math" w:hAnsi="Cambria Math"/>
              </w:rPr>
              <m:t>V</m:t>
            </m:r>
          </m:e>
          <m:sub>
            <m:r>
              <w:rPr>
                <w:rFonts w:ascii="Cambria Math" w:hAnsi="Cambria Math"/>
              </w:rPr>
              <m:t>cc</m:t>
            </m:r>
          </m:sub>
        </m:sSub>
      </m:oMath>
      <w:r>
        <w:t xml:space="preserve">). This puts a high level on the </w:t>
      </w:r>
      <m:oMath>
        <m:r>
          <w:rPr>
            <w:rFonts w:ascii="Cambria Math" w:hAnsi="Cambria Math"/>
          </w:rPr>
          <m:t>R</m:t>
        </m:r>
      </m:oMath>
      <w:r>
        <w:t xml:space="preserve"> (Reset) input of the bistable.</w:t>
      </w:r>
    </w:p>
    <w:p w14:paraId="3843992A" w14:textId="62581FBB" w:rsidR="00550E4A" w:rsidRDefault="00550E4A" w:rsidP="00550E4A">
      <w:pPr>
        <w:pStyle w:val="ExperimentText"/>
      </w:pPr>
      <w:r>
        <w:t xml:space="preserve">When the </w:t>
      </w:r>
      <m:oMath>
        <m:r>
          <w:rPr>
            <w:rFonts w:ascii="Cambria Math" w:hAnsi="Cambria Math"/>
          </w:rPr>
          <m:t>R</m:t>
        </m:r>
      </m:oMath>
      <w:r>
        <w:t xml:space="preserve"> input of the bistable goes high the </w:t>
      </w:r>
      <m:oMath>
        <m:r>
          <w:rPr>
            <w:rFonts w:ascii="Cambria Math" w:hAnsi="Cambria Math"/>
          </w:rPr>
          <m:t>Q</m:t>
        </m:r>
      </m:oMath>
      <w:r>
        <w:t xml:space="preserve"> output is reset to zero, and as the </w:t>
      </w:r>
      <m:oMath>
        <m:acc>
          <m:accPr>
            <m:chr m:val="̅"/>
            <m:ctrlPr>
              <w:rPr>
                <w:rFonts w:ascii="Cambria Math" w:hAnsi="Cambria Math"/>
                <w:i/>
              </w:rPr>
            </m:ctrlPr>
          </m:accPr>
          <m:e>
            <m:r>
              <w:rPr>
                <w:rFonts w:ascii="Cambria Math" w:hAnsi="Cambria Math"/>
              </w:rPr>
              <m:t>Q</m:t>
            </m:r>
          </m:e>
        </m:acc>
      </m:oMath>
      <w:r>
        <w:t xml:space="preserve"> output is always in the opposite state to the </w:t>
      </w:r>
      <m:oMath>
        <m:r>
          <w:rPr>
            <w:rFonts w:ascii="Cambria Math" w:hAnsi="Cambria Math"/>
          </w:rPr>
          <m:t>Q</m:t>
        </m:r>
      </m:oMath>
      <w:r>
        <w:t xml:space="preserve"> output, </w:t>
      </w:r>
      <m:oMath>
        <m:acc>
          <m:accPr>
            <m:chr m:val="̅"/>
            <m:ctrlPr>
              <w:rPr>
                <w:rFonts w:ascii="Cambria Math" w:hAnsi="Cambria Math"/>
                <w:i/>
              </w:rPr>
            </m:ctrlPr>
          </m:accPr>
          <m:e>
            <m:r>
              <w:rPr>
                <w:rFonts w:ascii="Cambria Math" w:hAnsi="Cambria Math"/>
              </w:rPr>
              <m:t>Q</m:t>
            </m:r>
          </m:e>
        </m:acc>
      </m:oMath>
      <w:r>
        <w:t xml:space="preserve"> goes high. This has the effect of causing the discharge transistor to conduct heavily, connecting the Discharge pin (</w:t>
      </w:r>
      <m:oMath>
        <m:r>
          <w:rPr>
            <w:rFonts w:ascii="Cambria Math" w:hAnsi="Cambria Math"/>
          </w:rPr>
          <m:t>7</m:t>
        </m:r>
      </m:oMath>
      <w:r>
        <w:t xml:space="preserve">) virtually to ground, so discharging the capacitor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t xml:space="preserve"> via </w:t>
      </w:r>
      <m:oMath>
        <m:sSub>
          <m:sSubPr>
            <m:ctrlPr>
              <w:rPr>
                <w:rFonts w:ascii="Cambria Math" w:hAnsi="Cambria Math"/>
                <w:i/>
              </w:rPr>
            </m:ctrlPr>
          </m:sSubPr>
          <m:e>
            <m:r>
              <w:rPr>
                <w:rFonts w:ascii="Cambria Math" w:hAnsi="Cambria Math"/>
              </w:rPr>
              <m:t>R</m:t>
            </m:r>
          </m:e>
          <m:sub>
            <m:r>
              <w:rPr>
                <w:rFonts w:ascii="Cambria Math" w:hAnsi="Cambria Math"/>
              </w:rPr>
              <m:t>2</m:t>
            </m:r>
          </m:sub>
        </m:sSub>
      </m:oMath>
      <w:r>
        <w:t xml:space="preserve">. The high voltage on the output of the bistable is also fed to the inverter, which changes this level to a ‘low’ of approximately </w:t>
      </w:r>
      <m:oMath>
        <m:r>
          <w:rPr>
            <w:rFonts w:ascii="Cambria Math" w:hAnsi="Cambria Math"/>
          </w:rPr>
          <m:t>0</m:t>
        </m:r>
      </m:oMath>
      <w:r>
        <w:t>V at the output.</w:t>
      </w:r>
    </w:p>
    <w:p w14:paraId="0496A23E" w14:textId="5AFAF5B5" w:rsidR="00550E4A" w:rsidRDefault="00550E4A" w:rsidP="00550E4A">
      <w:pPr>
        <w:pStyle w:val="ExperimentText"/>
      </w:pPr>
      <w:r>
        <w:t xml:space="preserve">The output of the inverter now allows the output to ‘sink’ up to </w:t>
      </w:r>
      <m:oMath>
        <m:r>
          <w:rPr>
            <w:rFonts w:ascii="Cambria Math" w:hAnsi="Cambria Math"/>
          </w:rPr>
          <m:t>200</m:t>
        </m:r>
      </m:oMath>
      <w:r w:rsidR="00C71E61">
        <w:t xml:space="preserve"> </w:t>
      </w:r>
      <w:r>
        <w:t>mA.</w:t>
      </w:r>
    </w:p>
    <w:p w14:paraId="21DAC711" w14:textId="77777777" w:rsidR="00550E4A" w:rsidRDefault="00550E4A" w:rsidP="00550E4A">
      <w:pPr>
        <w:pStyle w:val="ExperimentText"/>
      </w:pPr>
    </w:p>
    <w:p w14:paraId="6113A6E6" w14:textId="5779A166" w:rsidR="00550E4A" w:rsidRDefault="00550E4A" w:rsidP="00550E4A">
      <w:pPr>
        <w:pStyle w:val="ExperimentText"/>
      </w:pPr>
      <w:r>
        <w:lastRenderedPageBreak/>
        <w:t xml:space="preserve">Once the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t xml:space="preserve"> begins to discharge however, the output of comparator </w:t>
      </w:r>
      <m:oMath>
        <m:r>
          <w:rPr>
            <w:rFonts w:ascii="Cambria Math" w:hAnsi="Cambria Math"/>
          </w:rPr>
          <m:t>1</m:t>
        </m:r>
      </m:oMath>
      <w:r>
        <w:t xml:space="preserve"> will return to a low level, but this doesn’t matter as the bi-stable will ‘remember’ the very short high pulse delivered to its </w:t>
      </w:r>
      <m:oMath>
        <m:r>
          <w:rPr>
            <w:rFonts w:ascii="Cambria Math" w:hAnsi="Cambria Math"/>
          </w:rPr>
          <m:t>R</m:t>
        </m:r>
      </m:oMath>
      <w:r>
        <w:t xml:space="preserve"> input by comparator </w:t>
      </w:r>
      <m:oMath>
        <m:r>
          <w:rPr>
            <w:rFonts w:ascii="Cambria Math" w:hAnsi="Cambria Math"/>
          </w:rPr>
          <m:t>1</m:t>
        </m:r>
      </m:oMath>
      <w:r>
        <w:t xml:space="preserve"> and will remain in its ‘reset’ state until it receives a similar ‘set’ pulse at its </w:t>
      </w:r>
      <m:oMath>
        <m:r>
          <w:rPr>
            <w:rFonts w:ascii="Cambria Math" w:hAnsi="Cambria Math"/>
          </w:rPr>
          <m:t>S</m:t>
        </m:r>
      </m:oMath>
      <w:r>
        <w:t xml:space="preserve"> input.</w:t>
      </w:r>
    </w:p>
    <w:p w14:paraId="16D4A5C7" w14:textId="4D71DADF" w:rsidR="00550E4A" w:rsidRDefault="00550E4A" w:rsidP="00550E4A">
      <w:pPr>
        <w:pStyle w:val="ExperimentText"/>
      </w:pPr>
      <w:r>
        <w:t xml:space="preserve">Notice that when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t xml:space="preserve"> charged, it did so via both </w:t>
      </w:r>
      <m:oMath>
        <m:sSub>
          <m:sSubPr>
            <m:ctrlPr>
              <w:rPr>
                <w:rFonts w:ascii="Cambria Math" w:hAnsi="Cambria Math"/>
                <w:i/>
              </w:rPr>
            </m:ctrlPr>
          </m:sSubPr>
          <m:e>
            <m:r>
              <w:rPr>
                <w:rFonts w:ascii="Cambria Math" w:hAnsi="Cambria Math"/>
              </w:rPr>
              <m:t>R</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R</m:t>
            </m:r>
          </m:e>
          <m:sub>
            <m:r>
              <w:rPr>
                <w:rFonts w:ascii="Cambria Math" w:hAnsi="Cambria Math"/>
              </w:rPr>
              <m:t>2</m:t>
            </m:r>
          </m:sub>
        </m:sSub>
      </m:oMath>
      <w:r>
        <w:t xml:space="preserve">, but it now discharges through </w:t>
      </w:r>
      <m:oMath>
        <m:sSub>
          <m:sSubPr>
            <m:ctrlPr>
              <w:rPr>
                <w:rFonts w:ascii="Cambria Math" w:hAnsi="Cambria Math"/>
                <w:i/>
              </w:rPr>
            </m:ctrlPr>
          </m:sSubPr>
          <m:e>
            <m:r>
              <w:rPr>
                <w:rFonts w:ascii="Cambria Math" w:hAnsi="Cambria Math"/>
              </w:rPr>
              <m:t>R</m:t>
            </m:r>
          </m:e>
          <m:sub>
            <m:r>
              <w:rPr>
                <w:rFonts w:ascii="Cambria Math" w:hAnsi="Cambria Math"/>
              </w:rPr>
              <m:t>2</m:t>
            </m:r>
          </m:sub>
        </m:sSub>
      </m:oMath>
      <w:r>
        <w:t xml:space="preserve"> only. It is for this reason that </w:t>
      </w:r>
      <m:oMath>
        <m:sSub>
          <m:sSubPr>
            <m:ctrlPr>
              <w:rPr>
                <w:rFonts w:ascii="Cambria Math" w:hAnsi="Cambria Math"/>
                <w:i/>
              </w:rPr>
            </m:ctrlPr>
          </m:sSubPr>
          <m:e>
            <m:r>
              <w:rPr>
                <w:rFonts w:ascii="Cambria Math" w:hAnsi="Cambria Math"/>
              </w:rPr>
              <m:t>R</m:t>
            </m:r>
          </m:e>
          <m:sub>
            <m:r>
              <w:rPr>
                <w:rFonts w:ascii="Cambria Math" w:hAnsi="Cambria Math"/>
              </w:rPr>
              <m:t>1</m:t>
            </m:r>
          </m:sub>
        </m:sSub>
      </m:oMath>
      <w:r>
        <w:t xml:space="preserve"> is made much smaller than </w:t>
      </w:r>
      <m:oMath>
        <m:sSub>
          <m:sSubPr>
            <m:ctrlPr>
              <w:rPr>
                <w:rFonts w:ascii="Cambria Math" w:hAnsi="Cambria Math"/>
                <w:i/>
              </w:rPr>
            </m:ctrlPr>
          </m:sSubPr>
          <m:e>
            <m:r>
              <w:rPr>
                <w:rFonts w:ascii="Cambria Math" w:hAnsi="Cambria Math"/>
              </w:rPr>
              <m:t>R</m:t>
            </m:r>
          </m:e>
          <m:sub>
            <m:r>
              <w:rPr>
                <w:rFonts w:ascii="Cambria Math" w:hAnsi="Cambria Math"/>
              </w:rPr>
              <m:t>2</m:t>
            </m:r>
          </m:sub>
        </m:sSub>
      </m:oMath>
      <w:r>
        <w:t xml:space="preserve">. If both resistors were equal in </w:t>
      </w:r>
      <w:proofErr w:type="gramStart"/>
      <w:r>
        <w:t>value</w:t>
      </w:r>
      <w:proofErr w:type="gramEnd"/>
      <w:r>
        <w:t xml:space="preserve"> the discharge time (when the output is low) would be half the charge time (when the output is high). By having a ratio of about </w:t>
      </w:r>
      <m:oMath>
        <m:r>
          <w:rPr>
            <w:rFonts w:ascii="Cambria Math" w:hAnsi="Cambria Math"/>
          </w:rPr>
          <m:t>100:1</m:t>
        </m:r>
      </m:oMath>
      <w:r>
        <w:t xml:space="preserve"> for the values of </w:t>
      </w:r>
      <m:oMath>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oMath>
      <w:r>
        <w:t xml:space="preserve"> the mark to space ratio can be made very nearly (but not quite) 1:1.</w:t>
      </w:r>
    </w:p>
    <w:p w14:paraId="514EDC26" w14:textId="4177C856" w:rsidR="00550E4A" w:rsidRDefault="00550E4A" w:rsidP="00550E4A">
      <w:pPr>
        <w:pStyle w:val="ExperimentText"/>
      </w:pPr>
      <w:r>
        <w:t xml:space="preserve">The falling voltage across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t xml:space="preserve"> is connected to the non-inverting (</w:t>
      </w:r>
      <m:oMath>
        <m:r>
          <w:rPr>
            <w:rFonts w:ascii="Cambria Math" w:hAnsi="Cambria Math"/>
          </w:rPr>
          <m:t>+</m:t>
        </m:r>
      </m:oMath>
      <w:r>
        <w:t xml:space="preserve">) input of comparator </w:t>
      </w:r>
      <m:oMath>
        <m:r>
          <w:rPr>
            <w:rFonts w:ascii="Cambria Math" w:hAnsi="Cambria Math"/>
          </w:rPr>
          <m:t>2</m:t>
        </m:r>
      </m:oMath>
      <w:r>
        <w:t xml:space="preserve"> so once this voltage falls below that on the inverting (</w:t>
      </w:r>
      <m:oMath>
        <m:r>
          <w:rPr>
            <w:rFonts w:ascii="Cambria Math" w:hAnsi="Cambria Math"/>
          </w:rPr>
          <m:t>-</m:t>
        </m:r>
      </m:oMath>
      <w:r>
        <w:t xml:space="preserve">) input, which it will do at a level of </w:t>
      </w:r>
      <m:oMath>
        <m:r>
          <w:rPr>
            <w:rFonts w:ascii="Cambria Math" w:hAnsi="Cambria Math"/>
          </w:rPr>
          <m:t>1</m:t>
        </m:r>
        <m:r>
          <w:rPr>
            <w:rFonts w:ascii="Cambria Math" w:hAnsi="Cambria Math"/>
          </w:rPr>
          <m:t>/</m:t>
        </m:r>
        <m:r>
          <w:rPr>
            <w:rFonts w:ascii="Cambria Math" w:hAnsi="Cambria Math"/>
          </w:rPr>
          <m:t xml:space="preserve">3 </m:t>
        </m:r>
        <m:sSub>
          <m:sSubPr>
            <m:ctrlPr>
              <w:rPr>
                <w:rFonts w:ascii="Cambria Math" w:hAnsi="Cambria Math"/>
                <w:i/>
              </w:rPr>
            </m:ctrlPr>
          </m:sSubPr>
          <m:e>
            <m:r>
              <w:rPr>
                <w:rFonts w:ascii="Cambria Math" w:hAnsi="Cambria Math"/>
              </w:rPr>
              <m:t>V</m:t>
            </m:r>
          </m:e>
          <m:sub>
            <m:r>
              <w:rPr>
                <w:rFonts w:ascii="Cambria Math" w:hAnsi="Cambria Math"/>
              </w:rPr>
              <m:t>cc</m:t>
            </m:r>
          </m:sub>
        </m:sSub>
      </m:oMath>
      <w:r>
        <w:t xml:space="preserve">, as the inverting input is fed from the top of the lowest resistor </w:t>
      </w:r>
      <m:oMath>
        <m:sSub>
          <m:sSubPr>
            <m:ctrlPr>
              <w:rPr>
                <w:rFonts w:ascii="Cambria Math" w:hAnsi="Cambria Math"/>
                <w:i/>
              </w:rPr>
            </m:ctrlPr>
          </m:sSubPr>
          <m:e>
            <m:r>
              <w:rPr>
                <w:rFonts w:ascii="Cambria Math" w:hAnsi="Cambria Math"/>
              </w:rPr>
              <m:t>R</m:t>
            </m:r>
          </m:e>
          <m:sub>
            <m:r>
              <w:rPr>
                <w:rFonts w:ascii="Cambria Math" w:hAnsi="Cambria Math"/>
              </w:rPr>
              <m:t>c</m:t>
            </m:r>
          </m:sub>
        </m:sSub>
      </m:oMath>
      <w:r>
        <w:t xml:space="preserve"> in the potential divider resistance chain, the output of comparator </w:t>
      </w:r>
      <m:oMath>
        <m:r>
          <w:rPr>
            <w:rFonts w:ascii="Cambria Math" w:hAnsi="Cambria Math"/>
          </w:rPr>
          <m:t>2</m:t>
        </m:r>
      </m:oMath>
      <w:r>
        <w:t xml:space="preserve"> will go to its high (</w:t>
      </w:r>
      <m:oMath>
        <m:sSub>
          <m:sSubPr>
            <m:ctrlPr>
              <w:rPr>
                <w:rFonts w:ascii="Cambria Math" w:hAnsi="Cambria Math"/>
                <w:i/>
              </w:rPr>
            </m:ctrlPr>
          </m:sSubPr>
          <m:e>
            <m:r>
              <w:rPr>
                <w:rFonts w:ascii="Cambria Math" w:hAnsi="Cambria Math"/>
              </w:rPr>
              <m:t>V</m:t>
            </m:r>
          </m:e>
          <m:sub>
            <m:r>
              <w:rPr>
                <w:rFonts w:ascii="Cambria Math" w:hAnsi="Cambria Math"/>
              </w:rPr>
              <m:t>cc</m:t>
            </m:r>
          </m:sub>
        </m:sSub>
      </m:oMath>
      <w:r>
        <w:t xml:space="preserve">) level. This is fed to the </w:t>
      </w:r>
      <m:oMath>
        <m:r>
          <w:rPr>
            <w:rFonts w:ascii="Cambria Math" w:hAnsi="Cambria Math"/>
          </w:rPr>
          <m:t>S</m:t>
        </m:r>
      </m:oMath>
      <w:r>
        <w:t xml:space="preserve"> input of the bi-stable causing the </w:t>
      </w:r>
      <m:oMath>
        <m:r>
          <w:rPr>
            <w:rFonts w:ascii="Cambria Math" w:hAnsi="Cambria Math"/>
          </w:rPr>
          <m:t>Q</m:t>
        </m:r>
      </m:oMath>
      <w:r>
        <w:t xml:space="preserve"> and </w:t>
      </w:r>
      <m:oMath>
        <m:acc>
          <m:accPr>
            <m:chr m:val="̅"/>
            <m:ctrlPr>
              <w:rPr>
                <w:rFonts w:ascii="Cambria Math" w:hAnsi="Cambria Math"/>
                <w:i/>
              </w:rPr>
            </m:ctrlPr>
          </m:accPr>
          <m:e>
            <m:r>
              <w:rPr>
                <w:rFonts w:ascii="Cambria Math" w:hAnsi="Cambria Math"/>
              </w:rPr>
              <m:t>Q</m:t>
            </m:r>
          </m:e>
        </m:acc>
      </m:oMath>
      <w:r>
        <w:t xml:space="preserve"> output to swap their high and low states, making the output low once more, switching off the discharge transistor and, via the inverter, making the output (pin </w:t>
      </w:r>
      <m:oMath>
        <m:r>
          <w:rPr>
            <w:rFonts w:ascii="Cambria Math" w:hAnsi="Cambria Math"/>
          </w:rPr>
          <m:t>3</m:t>
        </m:r>
      </m:oMath>
      <w:r>
        <w:t>) high.</w:t>
      </w:r>
    </w:p>
    <w:p w14:paraId="2909C1A6" w14:textId="5671EF69" w:rsidR="00550E4A" w:rsidRDefault="001753DA" w:rsidP="00550E4A">
      <w:pPr>
        <w:pStyle w:val="ExperimentText"/>
      </w:pPr>
      <w:r>
        <w:rPr>
          <w:noProof/>
        </w:rPr>
        <w:drawing>
          <wp:anchor distT="0" distB="0" distL="114300" distR="114300" simplePos="0" relativeHeight="251661312" behindDoc="1" locked="0" layoutInCell="1" allowOverlap="1" wp14:anchorId="2B495A37" wp14:editId="6028DA71">
            <wp:simplePos x="0" y="0"/>
            <wp:positionH relativeFrom="column">
              <wp:posOffset>3420110</wp:posOffset>
            </wp:positionH>
            <wp:positionV relativeFrom="paragraph">
              <wp:posOffset>16722</wp:posOffset>
            </wp:positionV>
            <wp:extent cx="2542032" cy="1581912"/>
            <wp:effectExtent l="0" t="0" r="0" b="5715"/>
            <wp:wrapTight wrapText="bothSides">
              <wp:wrapPolygon edited="0">
                <wp:start x="0" y="0"/>
                <wp:lineTo x="0" y="21505"/>
                <wp:lineTo x="21476" y="21505"/>
                <wp:lineTo x="21476" y="0"/>
                <wp:lineTo x="0" y="0"/>
              </wp:wrapPolygon>
            </wp:wrapTight>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2032" cy="15819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0E4A">
        <w:t xml:space="preserve">That completes one whole cycle of the output square wave, and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rsidR="00550E4A">
        <w:t xml:space="preserve"> now begins to charge once more towards </w:t>
      </w:r>
      <m:oMath>
        <m:r>
          <w:rPr>
            <w:rFonts w:ascii="Cambria Math" w:hAnsi="Cambria Math"/>
          </w:rPr>
          <m:t>2</m:t>
        </m:r>
        <m:r>
          <w:rPr>
            <w:rFonts w:ascii="Cambria Math" w:hAnsi="Cambria Math"/>
          </w:rPr>
          <m:t>/</m:t>
        </m:r>
        <m:r>
          <w:rPr>
            <w:rFonts w:ascii="Cambria Math" w:hAnsi="Cambria Math"/>
          </w:rPr>
          <m:t xml:space="preserve">3 </m:t>
        </m:r>
        <m:sSub>
          <m:sSubPr>
            <m:ctrlPr>
              <w:rPr>
                <w:rFonts w:ascii="Cambria Math" w:hAnsi="Cambria Math"/>
                <w:i/>
              </w:rPr>
            </m:ctrlPr>
          </m:sSubPr>
          <m:e>
            <m:r>
              <w:rPr>
                <w:rFonts w:ascii="Cambria Math" w:hAnsi="Cambria Math"/>
              </w:rPr>
              <m:t>V</m:t>
            </m:r>
          </m:e>
          <m:sub>
            <m:r>
              <w:rPr>
                <w:rFonts w:ascii="Cambria Math" w:hAnsi="Cambria Math"/>
              </w:rPr>
              <m:t>cc</m:t>
            </m:r>
          </m:sub>
        </m:sSub>
      </m:oMath>
      <w:r w:rsidR="00550E4A">
        <w:t xml:space="preserve"> and the cycles repeat as long as power is applied.</w:t>
      </w:r>
    </w:p>
    <w:p w14:paraId="7BED3F18" w14:textId="2053736F" w:rsidR="00550E4A" w:rsidRPr="00713D7E" w:rsidRDefault="00550E4A" w:rsidP="00550E4A">
      <w:pPr>
        <w:pStyle w:val="ExperimentText"/>
        <w:rPr>
          <w:b/>
          <w:bCs/>
        </w:rPr>
      </w:pPr>
      <w:r w:rsidRPr="00713D7E">
        <w:rPr>
          <w:b/>
          <w:bCs/>
        </w:rPr>
        <w:t>Time Constants and the 555</w:t>
      </w:r>
    </w:p>
    <w:p w14:paraId="579A73D4" w14:textId="08381A54" w:rsidR="00550E4A" w:rsidRDefault="00550E4A" w:rsidP="00550E4A">
      <w:pPr>
        <w:pStyle w:val="ExperimentText"/>
      </w:pPr>
      <w:r>
        <w:t xml:space="preserve">The relationship between the output wave and the charging and discharging of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t xml:space="preserve"> is illustrated </w:t>
      </w:r>
      <w:r w:rsidR="00442FC5">
        <w:t>to the right</w:t>
      </w:r>
      <w:r>
        <w:t xml:space="preserve">. The charge time is dependent on the time constant </w:t>
      </w:r>
      <m:oMath>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oMath>
      <w:r>
        <w:t xml:space="preserve"> and the discharge time is dependent on the time constant </w:t>
      </w:r>
      <m:oMath>
        <m:sSub>
          <m:sSubPr>
            <m:ctrlPr>
              <w:rPr>
                <w:rFonts w:ascii="Cambria Math" w:hAnsi="Cambria Math"/>
                <w:i/>
              </w:rPr>
            </m:ctrlPr>
          </m:sSubPr>
          <m:e>
            <m:r>
              <w:rPr>
                <w:rFonts w:ascii="Cambria Math" w:hAnsi="Cambria Math"/>
              </w:rPr>
              <m:t>R</m:t>
            </m:r>
          </m:e>
          <m:sub>
            <m:r>
              <w:rPr>
                <w:rFonts w:ascii="Cambria Math" w:hAnsi="Cambria Math"/>
              </w:rPr>
              <m:t>2</m:t>
            </m:r>
          </m:sub>
        </m:sSub>
        <m:sSub>
          <m:sSubPr>
            <m:ctrlPr>
              <w:rPr>
                <w:rFonts w:ascii="Cambria Math" w:hAnsi="Cambria Math"/>
                <w:i/>
              </w:rPr>
            </m:ctrlPr>
          </m:sSubPr>
          <m:e>
            <m:r>
              <w:rPr>
                <w:rFonts w:ascii="Cambria Math" w:hAnsi="Cambria Math"/>
              </w:rPr>
              <m:t>C</m:t>
            </m:r>
          </m:e>
          <m:sub>
            <m:r>
              <w:rPr>
                <w:rFonts w:ascii="Cambria Math" w:hAnsi="Cambria Math"/>
              </w:rPr>
              <m:t>1</m:t>
            </m:r>
          </m:sub>
        </m:sSub>
      </m:oMath>
      <w:r>
        <w:t xml:space="preserve"> so the discharge time will always be shorter than the charge time. However</w:t>
      </w:r>
      <w:r w:rsidR="00B21D9F">
        <w:t>,</w:t>
      </w:r>
      <w:r>
        <w:t xml:space="preserve"> when </w:t>
      </w:r>
      <m:oMath>
        <m:sSub>
          <m:sSubPr>
            <m:ctrlPr>
              <w:rPr>
                <w:rFonts w:ascii="Cambria Math" w:hAnsi="Cambria Math"/>
                <w:i/>
              </w:rPr>
            </m:ctrlPr>
          </m:sSubPr>
          <m:e>
            <m:r>
              <w:rPr>
                <w:rFonts w:ascii="Cambria Math" w:hAnsi="Cambria Math"/>
              </w:rPr>
              <m:t>R</m:t>
            </m:r>
          </m:e>
          <m:sub>
            <m:r>
              <w:rPr>
                <w:rFonts w:ascii="Cambria Math" w:hAnsi="Cambria Math"/>
              </w:rPr>
              <m:t>2</m:t>
            </m:r>
          </m:sub>
        </m:sSub>
      </m:oMath>
      <w:r>
        <w:t xml:space="preserve"> is much greater than </w:t>
      </w:r>
      <m:oMath>
        <m:sSub>
          <m:sSubPr>
            <m:ctrlPr>
              <w:rPr>
                <w:rFonts w:ascii="Cambria Math" w:hAnsi="Cambria Math"/>
                <w:i/>
              </w:rPr>
            </m:ctrlPr>
          </m:sSubPr>
          <m:e>
            <m:r>
              <w:rPr>
                <w:rFonts w:ascii="Cambria Math" w:hAnsi="Cambria Math"/>
              </w:rPr>
              <m:t>R</m:t>
            </m:r>
          </m:e>
          <m:sub>
            <m:r>
              <w:rPr>
                <w:rFonts w:ascii="Cambria Math" w:hAnsi="Cambria Math"/>
              </w:rPr>
              <m:t>1</m:t>
            </m:r>
          </m:sub>
        </m:sSub>
      </m:oMath>
      <w:r>
        <w:t xml:space="preserve"> the charge and discharge times are nearly equal, and for the purpose of calculating the frequency of oscillation </w:t>
      </w:r>
      <m:oMath>
        <m:sSub>
          <m:sSubPr>
            <m:ctrlPr>
              <w:rPr>
                <w:rFonts w:ascii="Cambria Math" w:hAnsi="Cambria Math"/>
                <w:i/>
              </w:rPr>
            </m:ctrlPr>
          </m:sSubPr>
          <m:e>
            <m:r>
              <w:rPr>
                <w:rFonts w:ascii="Cambria Math" w:hAnsi="Cambria Math"/>
              </w:rPr>
              <m:t>R</m:t>
            </m:r>
          </m:e>
          <m:sub>
            <m:r>
              <w:rPr>
                <w:rFonts w:ascii="Cambria Math" w:hAnsi="Cambria Math"/>
              </w:rPr>
              <m:t>1</m:t>
            </m:r>
          </m:sub>
        </m:sSub>
      </m:oMath>
      <w:r>
        <w:t xml:space="preserve"> may be ignored, so the period of one cycle is simply the two periods added together.</w:t>
      </w:r>
    </w:p>
    <w:p w14:paraId="36FF48DA" w14:textId="250942F3" w:rsidR="00550E4A" w:rsidRDefault="001753DA" w:rsidP="00550E4A">
      <w:pPr>
        <w:pStyle w:val="ExperimentText"/>
      </w:pPr>
      <w:r>
        <w:rPr>
          <w:noProof/>
        </w:rPr>
        <w:drawing>
          <wp:anchor distT="0" distB="0" distL="114300" distR="114300" simplePos="0" relativeHeight="251662336" behindDoc="1" locked="0" layoutInCell="1" allowOverlap="1" wp14:anchorId="3CB621A5" wp14:editId="63F24A17">
            <wp:simplePos x="0" y="0"/>
            <wp:positionH relativeFrom="column">
              <wp:posOffset>3630618</wp:posOffset>
            </wp:positionH>
            <wp:positionV relativeFrom="paragraph">
              <wp:posOffset>273685</wp:posOffset>
            </wp:positionV>
            <wp:extent cx="2331720" cy="2633472"/>
            <wp:effectExtent l="0" t="0" r="5080" b="0"/>
            <wp:wrapTight wrapText="bothSides">
              <wp:wrapPolygon edited="0">
                <wp:start x="0" y="0"/>
                <wp:lineTo x="0" y="21459"/>
                <wp:lineTo x="21529" y="21459"/>
                <wp:lineTo x="21529" y="0"/>
                <wp:lineTo x="0" y="0"/>
              </wp:wrapPolygon>
            </wp:wrapTight>
            <wp:docPr id="6" name="Picture 6"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1720" cy="26334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0E4A">
        <w:t xml:space="preserve">There is another complication however, the time of the charge or discharge period is not simply the time constant </w:t>
      </w:r>
      <m:oMath>
        <m:r>
          <w:rPr>
            <w:rFonts w:ascii="Cambria Math" w:hAnsi="Cambria Math"/>
          </w:rPr>
          <m:t>RC</m:t>
        </m:r>
      </m:oMath>
      <w:r w:rsidR="00550E4A">
        <w:t xml:space="preserve"> because the capacitor is not being allowed to fully charge or discharge, only the central 1/3 of the full charge or discharge is being used, so in calculating the periodic time of the waveform, a constant must be used to modify the normal </w:t>
      </w:r>
      <m:oMath>
        <m:r>
          <w:rPr>
            <w:rFonts w:ascii="Cambria Math" w:eastAsiaTheme="minorEastAsia" w:hAnsi="Cambria Math"/>
          </w:rPr>
          <m:t>τ</m:t>
        </m:r>
        <m:r>
          <w:rPr>
            <w:rFonts w:ascii="Cambria Math" w:hAnsi="Cambria Math"/>
          </w:rPr>
          <m:t>=RC</m:t>
        </m:r>
      </m:oMath>
      <w:r w:rsidR="00550E4A">
        <w:t xml:space="preserve"> time constant formula.</w:t>
      </w:r>
    </w:p>
    <w:p w14:paraId="1840E2B9" w14:textId="0CE76B3A" w:rsidR="00550E4A" w:rsidRDefault="00C259FD" w:rsidP="00550E4A">
      <w:pPr>
        <w:pStyle w:val="ExperimentText"/>
      </w:pPr>
      <w:r>
        <w:t>The figure to the right</w:t>
      </w:r>
      <w:r w:rsidR="00550E4A">
        <w:t xml:space="preserve"> illustrates how the time constant formula is modified to make it suitable for calculating the periodic times relating specifically to the </w:t>
      </w:r>
      <m:oMath>
        <m:r>
          <w:rPr>
            <w:rFonts w:ascii="Cambria Math" w:hAnsi="Cambria Math"/>
          </w:rPr>
          <m:t>555</m:t>
        </m:r>
      </m:oMath>
      <w:r w:rsidR="00550E4A">
        <w:t xml:space="preserve"> astable.</w:t>
      </w:r>
    </w:p>
    <w:p w14:paraId="0BDA1485" w14:textId="3FC8C893" w:rsidR="00550E4A" w:rsidRDefault="00550E4A" w:rsidP="00550E4A">
      <w:pPr>
        <w:pStyle w:val="ExperimentText"/>
      </w:pPr>
      <w:r>
        <w:t xml:space="preserve">In this example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t xml:space="preserve"> is </w:t>
      </w:r>
      <m:oMath>
        <m:r>
          <w:rPr>
            <w:rFonts w:ascii="Cambria Math" w:hAnsi="Cambria Math"/>
          </w:rPr>
          <m:t>50</m:t>
        </m:r>
      </m:oMath>
      <w:r w:rsidR="00C259FD">
        <w:t xml:space="preserve"> </w:t>
      </w:r>
      <w:proofErr w:type="spellStart"/>
      <w:r>
        <w:t>nF</w:t>
      </w:r>
      <w:proofErr w:type="spellEnd"/>
      <w:r>
        <w:t xml:space="preserve"> and it charges via </w:t>
      </w:r>
      <m:oMath>
        <m:sSub>
          <m:sSubPr>
            <m:ctrlPr>
              <w:rPr>
                <w:rFonts w:ascii="Cambria Math" w:hAnsi="Cambria Math"/>
                <w:i/>
              </w:rPr>
            </m:ctrlPr>
          </m:sSubPr>
          <m:e>
            <m:r>
              <w:rPr>
                <w:rFonts w:ascii="Cambria Math" w:hAnsi="Cambria Math"/>
              </w:rPr>
              <m:t>R</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R</m:t>
            </m:r>
          </m:e>
          <m:sub>
            <m:r>
              <w:rPr>
                <w:rFonts w:ascii="Cambria Math" w:hAnsi="Cambria Math"/>
              </w:rPr>
              <m:t>2</m:t>
            </m:r>
          </m:sub>
        </m:sSub>
      </m:oMath>
      <w:r>
        <w:t xml:space="preserve">, which have a combined series resistance of </w:t>
      </w:r>
      <m:oMath>
        <m:r>
          <w:rPr>
            <w:rFonts w:ascii="Cambria Math" w:hAnsi="Cambria Math"/>
          </w:rPr>
          <m:t>1</m:t>
        </m:r>
      </m:oMath>
      <w:r>
        <w:t xml:space="preserve">MΩ. </w:t>
      </w:r>
      <w:proofErr w:type="gramStart"/>
      <w:r>
        <w:t>Therefore</w:t>
      </w:r>
      <w:proofErr w:type="gramEnd"/>
      <w:r>
        <w:t xml:space="preserve"> the normal</w:t>
      </w:r>
      <w:r w:rsidR="000A1A04">
        <w:t xml:space="preserve"> </w:t>
      </w:r>
      <w:r>
        <w:t>time constant (</w:t>
      </w:r>
      <m:oMath>
        <m:r>
          <w:rPr>
            <w:rFonts w:ascii="Cambria Math" w:hAnsi="Cambria Math"/>
          </w:rPr>
          <m:t>τ</m:t>
        </m:r>
        <m:r>
          <w:rPr>
            <w:rFonts w:ascii="Cambria Math" w:hAnsi="Cambria Math"/>
          </w:rPr>
          <m:t>=</m:t>
        </m:r>
        <m:r>
          <w:rPr>
            <w:rFonts w:ascii="Cambria Math" w:hAnsi="Cambria Math"/>
          </w:rPr>
          <m:t>RC</m:t>
        </m:r>
      </m:oMath>
      <w:r>
        <w:t xml:space="preserve">) is </w:t>
      </w:r>
      <m:oMath>
        <m:r>
          <w:rPr>
            <w:rFonts w:ascii="Cambria Math" w:hAnsi="Cambria Math"/>
          </w:rPr>
          <m:t>50</m:t>
        </m:r>
      </m:oMath>
      <w:r>
        <w:t>ms and with a supply voltage (</w:t>
      </w:r>
      <m:oMath>
        <m:sSub>
          <m:sSubPr>
            <m:ctrlPr>
              <w:rPr>
                <w:rFonts w:ascii="Cambria Math" w:hAnsi="Cambria Math"/>
                <w:i/>
              </w:rPr>
            </m:ctrlPr>
          </m:sSubPr>
          <m:e>
            <m:r>
              <w:rPr>
                <w:rFonts w:ascii="Cambria Math" w:hAnsi="Cambria Math"/>
              </w:rPr>
              <m:t>V</m:t>
            </m:r>
          </m:e>
          <m:sub>
            <m:r>
              <w:rPr>
                <w:rFonts w:ascii="Cambria Math" w:hAnsi="Cambria Math"/>
              </w:rPr>
              <m:t>cc</m:t>
            </m:r>
          </m:sub>
        </m:sSub>
      </m:oMath>
      <w:r>
        <w:t xml:space="preserve">) of </w:t>
      </w:r>
      <m:oMath>
        <m:r>
          <w:rPr>
            <w:rFonts w:ascii="Cambria Math" w:hAnsi="Cambria Math"/>
          </w:rPr>
          <m:t>10</m:t>
        </m:r>
      </m:oMath>
      <w:r>
        <w:t xml:space="preserve">V,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t xml:space="preserve"> will charge to </w:t>
      </w:r>
      <m:oMath>
        <m:r>
          <w:rPr>
            <w:rFonts w:ascii="Cambria Math" w:hAnsi="Cambria Math"/>
          </w:rPr>
          <m:t>3.3</m:t>
        </m:r>
      </m:oMath>
      <w:r>
        <w:t xml:space="preserve">V (1/3Vcc) in </w:t>
      </w:r>
      <m:oMath>
        <m:r>
          <w:rPr>
            <w:rFonts w:ascii="Cambria Math" w:hAnsi="Cambria Math"/>
          </w:rPr>
          <m:t>20</m:t>
        </m:r>
      </m:oMath>
      <w:r>
        <w:t xml:space="preserve">ms and reach </w:t>
      </w:r>
      <m:oMath>
        <m:r>
          <w:rPr>
            <w:rFonts w:ascii="Cambria Math" w:hAnsi="Cambria Math"/>
          </w:rPr>
          <m:t>6.67</m:t>
        </m:r>
      </m:oMath>
      <w:r>
        <w:t>V (</w:t>
      </w:r>
      <m:oMath>
        <m:r>
          <w:rPr>
            <w:rFonts w:ascii="Cambria Math" w:hAnsi="Cambria Math"/>
          </w:rPr>
          <m:t>2</m:t>
        </m:r>
        <m:r>
          <w:rPr>
            <w:rFonts w:ascii="Cambria Math" w:hAnsi="Cambria Math"/>
          </w:rPr>
          <m:t>/</m:t>
        </m:r>
        <m:r>
          <w:rPr>
            <w:rFonts w:ascii="Cambria Math" w:hAnsi="Cambria Math"/>
          </w:rPr>
          <m:t xml:space="preserve">3 </m:t>
        </m:r>
        <m:sSub>
          <m:sSubPr>
            <m:ctrlPr>
              <w:rPr>
                <w:rFonts w:ascii="Cambria Math" w:hAnsi="Cambria Math"/>
                <w:i/>
              </w:rPr>
            </m:ctrlPr>
          </m:sSubPr>
          <m:e>
            <m:r>
              <w:rPr>
                <w:rFonts w:ascii="Cambria Math" w:hAnsi="Cambria Math"/>
              </w:rPr>
              <m:t>V</m:t>
            </m:r>
          </m:e>
          <m:sub>
            <m:r>
              <w:rPr>
                <w:rFonts w:ascii="Cambria Math" w:hAnsi="Cambria Math"/>
              </w:rPr>
              <m:t>cc</m:t>
            </m:r>
          </m:sub>
        </m:sSub>
      </m:oMath>
      <w:r>
        <w:t xml:space="preserve">) after </w:t>
      </w:r>
      <m:oMath>
        <m:r>
          <w:rPr>
            <w:rFonts w:ascii="Cambria Math" w:hAnsi="Cambria Math"/>
          </w:rPr>
          <m:t>55</m:t>
        </m:r>
      </m:oMath>
      <w:r>
        <w:t>ms (</w:t>
      </w:r>
      <m:oMath>
        <m:r>
          <w:rPr>
            <w:rFonts w:ascii="Cambria Math" w:hAnsi="Cambria Math"/>
          </w:rPr>
          <m:t>35</m:t>
        </m:r>
      </m:oMath>
      <w:r>
        <w:t>ms later).</w:t>
      </w:r>
    </w:p>
    <w:p w14:paraId="0BAC8E9B" w14:textId="69B8B829" w:rsidR="00550E4A" w:rsidRDefault="00550E4A" w:rsidP="00550E4A">
      <w:pPr>
        <w:pStyle w:val="ExperimentText"/>
      </w:pPr>
      <w:r>
        <w:lastRenderedPageBreak/>
        <w:t xml:space="preserve">The voltage across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t xml:space="preserve"> would continue to rise to </w:t>
      </w:r>
      <m:oMath>
        <m:r>
          <w:rPr>
            <w:rFonts w:ascii="Cambria Math" w:hAnsi="Cambria Math"/>
          </w:rPr>
          <m:t>10</m:t>
        </m:r>
      </m:oMath>
      <w:r>
        <w:t xml:space="preserve">V after </w:t>
      </w:r>
      <m:oMath>
        <m:r>
          <w:rPr>
            <w:rFonts w:ascii="Cambria Math" w:hAnsi="Cambria Math"/>
          </w:rPr>
          <m:t>5</m:t>
        </m:r>
      </m:oMath>
      <w:r>
        <w:t xml:space="preserve"> time constants, except that at </w:t>
      </w:r>
      <m:oMath>
        <m:r>
          <w:rPr>
            <w:rFonts w:ascii="Cambria Math" w:hAnsi="Cambria Math"/>
          </w:rPr>
          <m:t>2</m:t>
        </m:r>
        <m:r>
          <w:rPr>
            <w:rFonts w:ascii="Cambria Math" w:hAnsi="Cambria Math"/>
          </w:rPr>
          <m:t>/</m:t>
        </m:r>
        <m:r>
          <w:rPr>
            <w:rFonts w:ascii="Cambria Math" w:hAnsi="Cambria Math"/>
          </w:rPr>
          <m:t xml:space="preserve">3 </m:t>
        </m:r>
        <m:sSub>
          <m:sSubPr>
            <m:ctrlPr>
              <w:rPr>
                <w:rFonts w:ascii="Cambria Math" w:hAnsi="Cambria Math"/>
                <w:i/>
              </w:rPr>
            </m:ctrlPr>
          </m:sSubPr>
          <m:e>
            <m:r>
              <w:rPr>
                <w:rFonts w:ascii="Cambria Math" w:hAnsi="Cambria Math"/>
              </w:rPr>
              <m:t>V</m:t>
            </m:r>
          </m:e>
          <m:sub>
            <m:r>
              <w:rPr>
                <w:rFonts w:ascii="Cambria Math" w:hAnsi="Cambria Math"/>
              </w:rPr>
              <m:t>cc</m:t>
            </m:r>
          </m:sub>
        </m:sSub>
      </m:oMath>
      <w:r>
        <w:t xml:space="preserve"> comparator </w:t>
      </w:r>
      <m:oMath>
        <m:r>
          <w:rPr>
            <w:rFonts w:ascii="Cambria Math" w:hAnsi="Cambria Math"/>
          </w:rPr>
          <m:t>1</m:t>
        </m:r>
      </m:oMath>
      <w:r>
        <w:t xml:space="preserve"> will switch on (see </w:t>
      </w:r>
      <w:r w:rsidR="00F562E9">
        <w:t>above</w:t>
      </w:r>
      <w:r>
        <w:t xml:space="preserve">) and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t xml:space="preserve"> will begin its discharge period.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t xml:space="preserve"> has therefore charged for only thirty</w:t>
      </w:r>
      <w:r w:rsidR="00A628CC">
        <w:t>-</w:t>
      </w:r>
      <w:r>
        <w:t>five fiftieths (</w:t>
      </w:r>
      <m:oMath>
        <m:r>
          <w:rPr>
            <w:rFonts w:ascii="Cambria Math" w:hAnsi="Cambria Math"/>
          </w:rPr>
          <m:t>35/50</m:t>
        </m:r>
      </m:oMath>
      <w:r>
        <w:t xml:space="preserve">) or </w:t>
      </w:r>
      <m:oMath>
        <m:r>
          <w:rPr>
            <w:rFonts w:ascii="Cambria Math" w:hAnsi="Cambria Math"/>
          </w:rPr>
          <m:t>0.7</m:t>
        </m:r>
      </m:oMath>
      <w:r>
        <w:t xml:space="preserve"> of the time constant.</w:t>
      </w:r>
    </w:p>
    <w:p w14:paraId="50F36272" w14:textId="77777777" w:rsidR="00550E4A" w:rsidRPr="00A628CC" w:rsidRDefault="00550E4A" w:rsidP="00550E4A">
      <w:pPr>
        <w:pStyle w:val="ExperimentText"/>
        <w:rPr>
          <w:b/>
          <w:bCs/>
        </w:rPr>
      </w:pPr>
      <w:r w:rsidRPr="00A628CC">
        <w:rPr>
          <w:b/>
          <w:bCs/>
        </w:rPr>
        <w:t>Calculating the Frequency of a 555 Astable</w:t>
      </w:r>
    </w:p>
    <w:p w14:paraId="24148B5A" w14:textId="20DE35A3" w:rsidR="00550E4A" w:rsidRDefault="00550E4A" w:rsidP="00550E4A">
      <w:pPr>
        <w:pStyle w:val="ExperimentText"/>
      </w:pPr>
      <w:r>
        <w:t xml:space="preserve">The </w:t>
      </w:r>
      <w:r w:rsidR="00DB65A9">
        <w:t xml:space="preserve">output will be high during the </w:t>
      </w:r>
      <w:r>
        <w:t xml:space="preserve">charge period </w:t>
      </w:r>
      <w:r w:rsidR="00DB65A9">
        <w:t>when</w:t>
      </w:r>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t xml:space="preserve"> charges via </w:t>
      </w:r>
      <m:oMath>
        <m:sSub>
          <m:sSubPr>
            <m:ctrlPr>
              <w:rPr>
                <w:rFonts w:ascii="Cambria Math" w:hAnsi="Cambria Math"/>
                <w:i/>
              </w:rPr>
            </m:ctrlPr>
          </m:sSubPr>
          <m:e>
            <m:r>
              <w:rPr>
                <w:rFonts w:ascii="Cambria Math" w:hAnsi="Cambria Math"/>
              </w:rPr>
              <m:t>R</m:t>
            </m:r>
          </m:e>
          <m:sub>
            <m:r>
              <w:rPr>
                <w:rFonts w:ascii="Cambria Math" w:hAnsi="Cambria Math"/>
              </w:rPr>
              <m:t>1</m:t>
            </m:r>
          </m:sub>
        </m:sSub>
      </m:oMath>
      <w:r>
        <w:t xml:space="preserve"> and</w:t>
      </w:r>
      <w:r w:rsidR="008A374D">
        <w:t xml:space="preserve"> </w:t>
      </w:r>
      <m:oMath>
        <m:sSub>
          <m:sSubPr>
            <m:ctrlPr>
              <w:rPr>
                <w:rFonts w:ascii="Cambria Math" w:hAnsi="Cambria Math"/>
                <w:i/>
              </w:rPr>
            </m:ctrlPr>
          </m:sSubPr>
          <m:e>
            <m:r>
              <w:rPr>
                <w:rFonts w:ascii="Cambria Math" w:hAnsi="Cambria Math"/>
              </w:rPr>
              <m:t>R</m:t>
            </m:r>
          </m:e>
          <m:sub>
            <m:r>
              <w:rPr>
                <w:rFonts w:ascii="Cambria Math" w:hAnsi="Cambria Math"/>
              </w:rPr>
              <m:t>2</m:t>
            </m:r>
          </m:sub>
        </m:sSub>
      </m:oMath>
      <w:r w:rsidR="00DB65A9">
        <w:rPr>
          <w:rFonts w:eastAsiaTheme="minorEastAsia"/>
        </w:rPr>
        <w:t>.  This</w:t>
      </w:r>
      <w:r>
        <w:t xml:space="preserve"> </w:t>
      </w:r>
      <w:r w:rsidR="00DB65A9">
        <w:t>is</w:t>
      </w:r>
      <w:r>
        <w:t xml:space="preserve"> calculated as:</w:t>
      </w:r>
    </w:p>
    <w:p w14:paraId="72891218" w14:textId="4DA98209" w:rsidR="00550E4A" w:rsidRDefault="00D4376A" w:rsidP="00550E4A">
      <w:pPr>
        <w:pStyle w:val="ExperimentText"/>
      </w:pPr>
      <m:oMathPara>
        <m:oMath>
          <m:sSub>
            <m:sSubPr>
              <m:ctrlPr>
                <w:rPr>
                  <w:rFonts w:ascii="Cambria Math" w:hAnsi="Cambria Math"/>
                  <w:i/>
                </w:rPr>
              </m:ctrlPr>
            </m:sSubPr>
            <m:e>
              <m:r>
                <w:rPr>
                  <w:rFonts w:ascii="Cambria Math" w:hAnsi="Cambria Math"/>
                </w:rPr>
                <m:t>τ</m:t>
              </m:r>
            </m:e>
            <m:sub>
              <m:r>
                <w:rPr>
                  <w:rFonts w:ascii="Cambria Math" w:hAnsi="Cambria Math"/>
                </w:rPr>
                <m:t>C</m:t>
              </m:r>
            </m:sub>
          </m:sSub>
          <m:r>
            <w:rPr>
              <w:rFonts w:ascii="Cambria Math" w:hAnsi="Cambria Math"/>
            </w:rPr>
            <m:t xml:space="preserve">= </m:t>
          </m:r>
          <m:r>
            <m:rPr>
              <m:sty m:val="p"/>
            </m:rPr>
            <w:rPr>
              <w:rFonts w:ascii="Cambria Math" w:hAnsi="Cambria Math"/>
            </w:rPr>
            <m:t>ln2</m:t>
          </m:r>
          <m:r>
            <m:rPr>
              <m:sty m:val="p"/>
            </m:rP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eastAsiaTheme="minorEastAsia" w:hAnsi="Cambria Math"/>
            </w:rPr>
            <m:t xml:space="preserve">=0.693 </m:t>
          </m:r>
          <m:r>
            <m:rPr>
              <m:sty m:val="p"/>
            </m:rP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oMath>
      </m:oMathPara>
    </w:p>
    <w:p w14:paraId="72634411" w14:textId="7C4142FC" w:rsidR="00550E4A" w:rsidRDefault="00550E4A" w:rsidP="00550E4A">
      <w:pPr>
        <w:pStyle w:val="ExperimentText"/>
      </w:pPr>
      <w:r>
        <w:t xml:space="preserve">Because </w:t>
      </w:r>
      <m:oMath>
        <m:sSub>
          <m:sSubPr>
            <m:ctrlPr>
              <w:rPr>
                <w:rFonts w:ascii="Cambria Math" w:hAnsi="Cambria Math"/>
                <w:i/>
              </w:rPr>
            </m:ctrlPr>
          </m:sSubPr>
          <m:e>
            <m:r>
              <w:rPr>
                <w:rFonts w:ascii="Cambria Math" w:hAnsi="Cambria Math"/>
              </w:rPr>
              <m:t>R</m:t>
            </m:r>
          </m:e>
          <m:sub>
            <m:r>
              <w:rPr>
                <w:rFonts w:ascii="Cambria Math" w:hAnsi="Cambria Math"/>
              </w:rPr>
              <m:t>1</m:t>
            </m:r>
          </m:sub>
        </m:sSub>
      </m:oMath>
      <w:r>
        <w:t xml:space="preserve"> does not play a part in the discharge period</w:t>
      </w:r>
      <w:r w:rsidR="00C8539B">
        <w:t>, the time the output will be low will be given by</w:t>
      </w:r>
      <w:r>
        <w:t>:</w:t>
      </w:r>
    </w:p>
    <w:p w14:paraId="4F3A3AC9" w14:textId="3507262F" w:rsidR="002A7DE0" w:rsidRDefault="002A7DE0" w:rsidP="00550E4A">
      <w:pPr>
        <w:pStyle w:val="ExperimentText"/>
      </w:pPr>
      <m:oMathPara>
        <m:oMath>
          <m:sSub>
            <m:sSubPr>
              <m:ctrlPr>
                <w:rPr>
                  <w:rFonts w:ascii="Cambria Math" w:hAnsi="Cambria Math"/>
                  <w:i/>
                </w:rPr>
              </m:ctrlPr>
            </m:sSubPr>
            <m:e>
              <m:r>
                <w:rPr>
                  <w:rFonts w:ascii="Cambria Math" w:hAnsi="Cambria Math"/>
                </w:rPr>
                <m:t>τ</m:t>
              </m:r>
            </m:e>
            <m:sub>
              <m:r>
                <w:rPr>
                  <w:rFonts w:ascii="Cambria Math" w:hAnsi="Cambria Math"/>
                </w:rPr>
                <m:t>D</m:t>
              </m:r>
            </m:sub>
          </m:sSub>
          <m:r>
            <w:rPr>
              <w:rFonts w:ascii="Cambria Math" w:hAnsi="Cambria Math"/>
            </w:rPr>
            <m:t xml:space="preserve">= </m:t>
          </m:r>
          <m:r>
            <m:rPr>
              <m:sty m:val="p"/>
            </m:rPr>
            <w:rPr>
              <w:rFonts w:ascii="Cambria Math" w:hAnsi="Cambria Math"/>
            </w:rPr>
            <m:t xml:space="preserve">ln2 </m:t>
          </m:r>
          <m:sSub>
            <m:sSubPr>
              <m:ctrlPr>
                <w:rPr>
                  <w:rFonts w:ascii="Cambria Math" w:hAnsi="Cambria Math"/>
                  <w:i/>
                </w:rPr>
              </m:ctrlPr>
            </m:sSubPr>
            <m:e>
              <m:r>
                <w:rPr>
                  <w:rFonts w:ascii="Cambria Math" w:hAnsi="Cambria Math"/>
                </w:rPr>
                <m:t>R</m:t>
              </m:r>
              <m:ctrlPr>
                <w:rPr>
                  <w:rFonts w:ascii="Cambria Math" w:hAnsi="Cambria Math"/>
                </w:rPr>
              </m:ctrlPr>
            </m:e>
            <m:sub>
              <m:r>
                <w:rPr>
                  <w:rFonts w:ascii="Cambria Math" w:hAnsi="Cambria Math"/>
                </w:rPr>
                <m:t>2</m:t>
              </m:r>
            </m:sub>
          </m:sSub>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eastAsiaTheme="minorEastAsia" w:hAnsi="Cambria Math"/>
            </w:rPr>
            <m:t>=0.693</m:t>
          </m:r>
          <m:r>
            <m:rPr>
              <m:sty m:val="p"/>
            </m:rPr>
            <w:rPr>
              <w:rFonts w:ascii="Cambria Math" w:hAnsi="Cambria Math"/>
            </w:rPr>
            <m:t xml:space="preserve"> </m:t>
          </m:r>
          <m:sSub>
            <m:sSubPr>
              <m:ctrlPr>
                <w:rPr>
                  <w:rFonts w:ascii="Cambria Math" w:hAnsi="Cambria Math"/>
                  <w:i/>
                </w:rPr>
              </m:ctrlPr>
            </m:sSubPr>
            <m:e>
              <m:r>
                <w:rPr>
                  <w:rFonts w:ascii="Cambria Math" w:hAnsi="Cambria Math"/>
                </w:rPr>
                <m:t>R</m:t>
              </m:r>
              <m:ctrlPr>
                <w:rPr>
                  <w:rFonts w:ascii="Cambria Math" w:hAnsi="Cambria Math"/>
                </w:rPr>
              </m:ctrlPr>
            </m:e>
            <m:sub>
              <m:r>
                <w:rPr>
                  <w:rFonts w:ascii="Cambria Math" w:hAnsi="Cambria Math"/>
                </w:rPr>
                <m:t>2</m:t>
              </m:r>
            </m:sub>
          </m:sSub>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eastAsiaTheme="minorEastAsia" w:hAnsi="Cambria Math"/>
            </w:rPr>
            <m:t>.</m:t>
          </m:r>
        </m:oMath>
      </m:oMathPara>
    </w:p>
    <w:p w14:paraId="4CBF9493" w14:textId="27420283" w:rsidR="00550E4A" w:rsidRDefault="002A7DE0" w:rsidP="00550E4A">
      <w:pPr>
        <w:pStyle w:val="ExperimentText"/>
      </w:pPr>
      <w:r>
        <w:t>T</w:t>
      </w:r>
      <w:r w:rsidR="00550E4A">
        <w:t xml:space="preserve">he periodic time of the </w:t>
      </w:r>
      <w:r w:rsidR="002C514E">
        <w:t>entire</w:t>
      </w:r>
      <w:r w:rsidR="00550E4A">
        <w:t xml:space="preserve"> wave </w:t>
      </w:r>
      <m:oMath>
        <m:r>
          <w:rPr>
            <w:rFonts w:ascii="Cambria Math" w:hAnsi="Cambria Math"/>
          </w:rPr>
          <m:t>(T)</m:t>
        </m:r>
      </m:oMath>
      <w:r w:rsidR="00550E4A">
        <w:t xml:space="preserve"> will therefore be:</w:t>
      </w:r>
    </w:p>
    <w:p w14:paraId="5E784E3F" w14:textId="6E50A19A" w:rsidR="00550E4A" w:rsidRDefault="00A8391F" w:rsidP="00550E4A">
      <w:pPr>
        <w:pStyle w:val="ExperimentText"/>
      </w:pPr>
      <m:oMathPara>
        <m:oMath>
          <m:sSub>
            <m:sSubPr>
              <m:ctrlPr>
                <w:rPr>
                  <w:rFonts w:ascii="Cambria Math" w:hAnsi="Cambria Math"/>
                  <w:i/>
                </w:rPr>
              </m:ctrlPr>
            </m:sSubPr>
            <m:e>
              <m:r>
                <w:rPr>
                  <w:rFonts w:ascii="Cambria Math" w:hAnsi="Cambria Math"/>
                </w:rPr>
                <m:t>T=</m:t>
              </m:r>
              <m:r>
                <w:rPr>
                  <w:rFonts w:ascii="Cambria Math" w:hAnsi="Cambria Math"/>
                </w:rPr>
                <m:t>τ</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D</m:t>
              </m:r>
            </m:sub>
          </m:sSub>
          <m:r>
            <w:rPr>
              <w:rFonts w:ascii="Cambria Math" w:eastAsiaTheme="minorEastAsia" w:hAnsi="Cambria Math"/>
            </w:rPr>
            <m:t>=0.693</m:t>
          </m:r>
          <m:r>
            <m:rPr>
              <m:sty m:val="p"/>
            </m:rP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2</m:t>
                  </m:r>
                  <m:r>
                    <w:rPr>
                      <w:rFonts w:ascii="Cambria Math" w:hAnsi="Cambria Math"/>
                    </w:rPr>
                    <m:t>R</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oMath>
      </m:oMathPara>
    </w:p>
    <w:p w14:paraId="716DC13D" w14:textId="5E155B24" w:rsidR="00550E4A" w:rsidRDefault="00550E4A" w:rsidP="00550E4A">
      <w:pPr>
        <w:pStyle w:val="ExperimentText"/>
      </w:pPr>
      <w:r>
        <w:t>As frequency</w:t>
      </w:r>
      <w:r w:rsidR="001C48FA">
        <w:t xml:space="preserve"> is the inverse of the period, </w:t>
      </w:r>
      <w:r>
        <w:t xml:space="preserve">the frequency of a </w:t>
      </w:r>
      <m:oMath>
        <m:r>
          <w:rPr>
            <w:rFonts w:ascii="Cambria Math" w:hAnsi="Cambria Math"/>
          </w:rPr>
          <m:t>555</m:t>
        </m:r>
      </m:oMath>
      <w:r>
        <w:t xml:space="preserve"> astable can be written as:</w:t>
      </w:r>
    </w:p>
    <w:p w14:paraId="1A9B39CC" w14:textId="42C1C2A6" w:rsidR="00550E4A" w:rsidRDefault="00C05D22" w:rsidP="00550E4A">
      <w:pPr>
        <w:pStyle w:val="ExperimentText"/>
      </w:pPr>
      <m:oMathPara>
        <m:oMath>
          <m:r>
            <w:rPr>
              <w:rFonts w:ascii="Cambria Math" w:hAnsi="Cambria Math"/>
            </w:rPr>
            <m:t>f=</m:t>
          </m:r>
          <m:f>
            <m:fPr>
              <m:ctrlPr>
                <w:rPr>
                  <w:rFonts w:ascii="Cambria Math" w:hAnsi="Cambria Math"/>
                  <w:i/>
                </w:rPr>
              </m:ctrlPr>
            </m:fPr>
            <m:num>
              <m:r>
                <w:rPr>
                  <w:rFonts w:ascii="Cambria Math" w:hAnsi="Cambria Math"/>
                </w:rPr>
                <m:t>1</m:t>
              </m:r>
            </m:num>
            <m:den>
              <m:r>
                <w:rPr>
                  <w:rFonts w:ascii="Cambria Math" w:hAnsi="Cambria Math"/>
                </w:rPr>
                <m:t>T</m:t>
              </m:r>
            </m:den>
          </m:f>
          <m:r>
            <w:rPr>
              <w:rFonts w:ascii="Cambria Math" w:eastAsiaTheme="minorEastAsia" w:hAnsi="Cambria Math"/>
            </w:rPr>
            <m:t>=</m:t>
          </m:r>
          <m:r>
            <m:rPr>
              <m:sty m:val="p"/>
            </m:rPr>
            <w:rPr>
              <w:rFonts w:ascii="Cambria Math" w:hAnsi="Cambria Math"/>
            </w:rPr>
            <m:t xml:space="preserve"> </m:t>
          </m:r>
          <m:f>
            <m:fPr>
              <m:ctrlPr>
                <w:rPr>
                  <w:rFonts w:ascii="Cambria Math" w:hAnsi="Cambria Math"/>
                </w:rPr>
              </m:ctrlPr>
            </m:fPr>
            <m:num>
              <m:r>
                <w:rPr>
                  <w:rFonts w:ascii="Cambria Math" w:hAnsi="Cambria Math"/>
                </w:rPr>
                <m:t>1</m:t>
              </m:r>
            </m:num>
            <m:den>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2</m:t>
                      </m:r>
                      <m:r>
                        <w:rPr>
                          <w:rFonts w:ascii="Cambria Math" w:hAnsi="Cambria Math"/>
                        </w:rPr>
                        <m:t>R</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den>
          </m:f>
          <m:r>
            <w:rPr>
              <w:rFonts w:ascii="Cambria Math" w:hAnsi="Cambria Math"/>
            </w:rPr>
            <m:t>.</m:t>
          </m:r>
        </m:oMath>
      </m:oMathPara>
    </w:p>
    <w:p w14:paraId="2DD0D0F4" w14:textId="4887ABF1" w:rsidR="00550E4A" w:rsidRDefault="002C514E" w:rsidP="003555F1">
      <w:pPr>
        <w:pStyle w:val="ExperimentText"/>
      </w:pPr>
      <w:r>
        <w:t>Finally, the duty cycle of the output will be given by</w:t>
      </w:r>
    </w:p>
    <w:p w14:paraId="17DC15CB" w14:textId="377CAF37" w:rsidR="002C514E" w:rsidRDefault="002C514E" w:rsidP="003555F1">
      <w:pPr>
        <w:pStyle w:val="ExperimentText"/>
      </w:pPr>
      <m:oMathPara>
        <m:oMath>
          <m:r>
            <w:rPr>
              <w:rFonts w:ascii="Cambria Math" w:hAnsi="Cambria Math"/>
            </w:rPr>
            <m:t>D=</m:t>
          </m:r>
          <m:f>
            <m:fPr>
              <m:ctrlPr>
                <w:rPr>
                  <w:rFonts w:ascii="Cambria Math" w:hAnsi="Cambria Math"/>
                  <w:i/>
                </w:rPr>
              </m:ctrlPr>
            </m:fPr>
            <m:num>
              <m:sSub>
                <m:sSubPr>
                  <m:ctrlPr>
                    <w:rPr>
                      <w:rFonts w:ascii="Cambria Math" w:hAnsi="Cambria Math"/>
                      <w:i/>
                    </w:rPr>
                  </m:ctrlPr>
                </m:sSubPr>
                <m:e>
                  <m:r>
                    <w:rPr>
                      <w:rFonts w:ascii="Cambria Math" w:hAnsi="Cambria Math"/>
                    </w:rPr>
                    <m:t>τ</m:t>
                  </m:r>
                </m:e>
                <m:sub>
                  <m:r>
                    <w:rPr>
                      <w:rFonts w:ascii="Cambria Math" w:hAnsi="Cambria Math"/>
                    </w:rPr>
                    <m:t>c</m:t>
                  </m:r>
                </m:sub>
              </m:sSub>
            </m:num>
            <m:den>
              <m:r>
                <w:rPr>
                  <w:rFonts w:ascii="Cambria Math" w:hAnsi="Cambria Math"/>
                </w:rPr>
                <m:t>T</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num>
            <m:den>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+2</m:t>
              </m:r>
              <m:sSub>
                <m:sSubPr>
                  <m:ctrlPr>
                    <w:rPr>
                      <w:rFonts w:ascii="Cambria Math" w:hAnsi="Cambria Math"/>
                      <w:i/>
                    </w:rPr>
                  </m:ctrlPr>
                </m:sSubPr>
                <m:e>
                  <m:r>
                    <w:rPr>
                      <w:rFonts w:ascii="Cambria Math" w:hAnsi="Cambria Math"/>
                    </w:rPr>
                    <m:t>R</m:t>
                  </m:r>
                </m:e>
                <m:sub>
                  <m:r>
                    <w:rPr>
                      <w:rFonts w:ascii="Cambria Math" w:hAnsi="Cambria Math"/>
                    </w:rPr>
                    <m:t>2</m:t>
                  </m:r>
                </m:sub>
              </m:sSub>
            </m:den>
          </m:f>
          <m:r>
            <w:rPr>
              <w:rFonts w:ascii="Cambria Math" w:hAnsi="Cambria Math"/>
            </w:rPr>
            <m:t>=</m:t>
          </m:r>
          <m:f>
            <m:fPr>
              <m:ctrlPr>
                <w:rPr>
                  <w:rFonts w:ascii="Cambria Math" w:hAnsi="Cambria Math"/>
                  <w:i/>
                </w:rPr>
              </m:ctrlPr>
            </m:fPr>
            <m:num>
              <m:r>
                <w:rPr>
                  <w:rFonts w:ascii="Cambria Math" w:hAnsi="Cambria Math"/>
                </w:rPr>
                <m:t>1+ρ</m:t>
              </m:r>
            </m:num>
            <m:den>
              <m:r>
                <w:rPr>
                  <w:rFonts w:ascii="Cambria Math" w:hAnsi="Cambria Math"/>
                </w:rPr>
                <m:t>1+2ρ</m:t>
              </m:r>
            </m:den>
          </m:f>
        </m:oMath>
      </m:oMathPara>
    </w:p>
    <w:p w14:paraId="45A0636B" w14:textId="77777777" w:rsidR="0093096D" w:rsidRDefault="00920751" w:rsidP="003555F1">
      <w:pPr>
        <w:pStyle w:val="ExperimentText"/>
        <w:rPr>
          <w:rFonts w:eastAsiaTheme="minorEastAsia"/>
        </w:rPr>
      </w:pPr>
      <w:r>
        <w:t xml:space="preserve">where </w:t>
      </w:r>
      <m:oMath>
        <m:r>
          <w:rPr>
            <w:rFonts w:ascii="Cambria Math" w:hAnsi="Cambria Math"/>
          </w:rPr>
          <m:t>ρ=</m:t>
        </m:r>
        <m:sSub>
          <m:sSubPr>
            <m:ctrlPr>
              <w:rPr>
                <w:rFonts w:ascii="Cambria Math" w:hAnsi="Cambria Math"/>
                <w:i/>
              </w:rPr>
            </m:ctrlPr>
          </m:sSubPr>
          <m:e>
            <m:r>
              <w:rPr>
                <w:rFonts w:ascii="Cambria Math" w:hAnsi="Cambria Math"/>
              </w:rPr>
              <m:t>R</m:t>
            </m:r>
          </m:e>
          <m:sub>
            <m:r>
              <w:rPr>
                <w:rFonts w:ascii="Cambria Math" w:hAnsi="Cambria Math"/>
              </w:rPr>
              <m:t>2</m:t>
            </m:r>
          </m:sub>
        </m:sSub>
        <m:sSub>
          <m:sSubPr>
            <m:ctrlPr>
              <w:rPr>
                <w:rFonts w:ascii="Cambria Math" w:hAnsi="Cambria Math"/>
                <w:i/>
              </w:rPr>
            </m:ctrlPr>
          </m:sSubPr>
          <m:e>
            <m:r>
              <w:rPr>
                <w:rFonts w:ascii="Cambria Math" w:hAnsi="Cambria Math"/>
              </w:rPr>
              <m:t>/R</m:t>
            </m:r>
          </m:e>
          <m:sub>
            <m:r>
              <w:rPr>
                <w:rFonts w:ascii="Cambria Math" w:hAnsi="Cambria Math"/>
              </w:rPr>
              <m:t>1</m:t>
            </m:r>
          </m:sub>
        </m:sSub>
      </m:oMath>
      <w:r>
        <w:rPr>
          <w:rFonts w:eastAsiaTheme="minorEastAsia"/>
        </w:rPr>
        <w:t xml:space="preserve"> is the ratio of the two </w:t>
      </w:r>
      <w:proofErr w:type="gramStart"/>
      <w:r>
        <w:rPr>
          <w:rFonts w:eastAsiaTheme="minorEastAsia"/>
        </w:rPr>
        <w:t>resistors.</w:t>
      </w:r>
      <w:proofErr w:type="gramEnd"/>
      <w:r>
        <w:rPr>
          <w:rFonts w:eastAsiaTheme="minorEastAsia"/>
        </w:rPr>
        <w:t xml:space="preserve">  </w:t>
      </w:r>
      <w:r w:rsidR="00044A83">
        <w:rPr>
          <w:rFonts w:eastAsiaTheme="minorEastAsia"/>
        </w:rPr>
        <w:t xml:space="preserve">So, the duty cycle is determined completely by the </w:t>
      </w:r>
      <w:r w:rsidR="00006168">
        <w:rPr>
          <w:rFonts w:eastAsiaTheme="minorEastAsia"/>
        </w:rPr>
        <w:t xml:space="preserve">relative </w:t>
      </w:r>
      <w:r w:rsidR="00634062">
        <w:rPr>
          <w:rFonts w:eastAsiaTheme="minorEastAsia"/>
        </w:rPr>
        <w:t xml:space="preserve">sizes of the </w:t>
      </w:r>
      <w:r w:rsidR="00111E09">
        <w:rPr>
          <w:rFonts w:eastAsiaTheme="minorEastAsia"/>
        </w:rPr>
        <w:t>two resistors.</w:t>
      </w:r>
    </w:p>
    <w:p w14:paraId="5EB1AA41" w14:textId="0119F133" w:rsidR="007D3E7E" w:rsidRPr="005077EE" w:rsidRDefault="0093096D" w:rsidP="005077EE">
      <w:pPr>
        <w:pStyle w:val="ExperimentText"/>
        <w:rPr>
          <w:b/>
          <w:bCs/>
        </w:rPr>
      </w:pPr>
      <w:r w:rsidRPr="005077EE">
        <w:rPr>
          <w:b/>
          <w:bCs/>
        </w:rPr>
        <w:t>Design Exercise</w:t>
      </w:r>
      <w:r w:rsidR="00111E09" w:rsidRPr="005077EE">
        <w:rPr>
          <w:b/>
          <w:bCs/>
        </w:rPr>
        <w:t xml:space="preserve">  </w:t>
      </w:r>
    </w:p>
    <w:p w14:paraId="742313D4" w14:textId="0B335955" w:rsidR="006955BA" w:rsidRDefault="0093096D" w:rsidP="006955BA">
      <w:pPr>
        <w:pStyle w:val="ExperimentText"/>
      </w:pPr>
      <w:r w:rsidRPr="0093096D">
        <w:rPr>
          <w:rFonts w:eastAsiaTheme="minorEastAsia"/>
        </w:rPr>
        <w:t xml:space="preserve">Design an astable multivibrator (free-running oscillator), </w:t>
      </w:r>
      <w:r w:rsidR="004E5220">
        <w:rPr>
          <w:rFonts w:eastAsiaTheme="minorEastAsia"/>
        </w:rPr>
        <w:t xml:space="preserve">with </w:t>
      </w:r>
      <m:oMath>
        <m:r>
          <w:rPr>
            <w:rFonts w:ascii="Cambria Math" w:eastAsiaTheme="minorEastAsia" w:hAnsi="Cambria Math"/>
          </w:rPr>
          <m:t>60%</m:t>
        </m:r>
      </m:oMath>
      <w:r w:rsidR="004E5220">
        <w:rPr>
          <w:rFonts w:eastAsiaTheme="minorEastAsia"/>
        </w:rPr>
        <w:t xml:space="preserve"> duty cycle and frequency equal to the last four digits of your WKU ID (</w:t>
      </w:r>
      <m:oMath>
        <m:r>
          <w:rPr>
            <w:rFonts w:ascii="Cambria Math" w:eastAsiaTheme="minorEastAsia" w:hAnsi="Cambria Math"/>
          </w:rPr>
          <m:t>800</m:t>
        </m:r>
      </m:oMath>
      <w:r w:rsidR="004E5220">
        <w:rPr>
          <w:rFonts w:eastAsiaTheme="minorEastAsia"/>
        </w:rPr>
        <w:t xml:space="preserve"> number)</w:t>
      </w:r>
      <w:r w:rsidRPr="0093096D">
        <w:rPr>
          <w:rFonts w:eastAsiaTheme="minorEastAsia"/>
        </w:rPr>
        <w:t>.</w:t>
      </w:r>
      <w:r w:rsidR="001626AC">
        <w:rPr>
          <w:rFonts w:eastAsiaTheme="minorEastAsia"/>
        </w:rPr>
        <w:t xml:space="preserve">  Use a charging capacitor of </w:t>
      </w:r>
      <m:oMath>
        <m:r>
          <w:rPr>
            <w:rFonts w:ascii="Cambria Math" w:eastAsiaTheme="minorEastAsia" w:hAnsi="Cambria Math"/>
          </w:rPr>
          <m:t>0.01</m:t>
        </m:r>
      </m:oMath>
      <w:r w:rsidR="001626AC">
        <w:rPr>
          <w:rFonts w:eastAsiaTheme="minorEastAsia"/>
        </w:rPr>
        <w:t xml:space="preserve"> µF.</w:t>
      </w:r>
    </w:p>
    <w:p w14:paraId="412D4ACD" w14:textId="05EFCB44" w:rsidR="00106604" w:rsidRPr="00BC3741" w:rsidRDefault="0067352F" w:rsidP="005077EE">
      <w:pPr>
        <w:pStyle w:val="Heading2"/>
      </w:pPr>
      <w:r>
        <w:t>Wha</w:t>
      </w:r>
      <w:r w:rsidR="001626AC">
        <w:t xml:space="preserve">t is the </w:t>
      </w:r>
      <w:r w:rsidR="008F33CC">
        <w:t xml:space="preserve">required ratio of the two resistors </w:t>
      </w:r>
      <m:oMath>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oMath>
      <w:r w:rsidR="005077EE">
        <w:t>?</w:t>
      </w:r>
    </w:p>
    <w:tbl>
      <w:tblPr>
        <w:tblStyle w:val="TableGrid"/>
        <w:tblW w:w="0" w:type="auto"/>
        <w:tblLook w:val="04A0" w:firstRow="1" w:lastRow="0" w:firstColumn="1" w:lastColumn="0" w:noHBand="0" w:noVBand="1"/>
      </w:tblPr>
      <w:tblGrid>
        <w:gridCol w:w="9350"/>
      </w:tblGrid>
      <w:tr w:rsidR="0027238F" w14:paraId="19DA0387" w14:textId="77777777" w:rsidTr="00811B99">
        <w:trPr>
          <w:trHeight w:hRule="exact" w:val="1728"/>
        </w:trPr>
        <w:sdt>
          <w:sdtPr>
            <w:id w:val="-1628312471"/>
            <w:placeholder>
              <w:docPart w:val="D8393B1C52892A41BC53F7AAA2B49390"/>
            </w:placeholder>
            <w:showingPlcHdr/>
          </w:sdtPr>
          <w:sdtEndPr/>
          <w:sdtContent>
            <w:tc>
              <w:tcPr>
                <w:tcW w:w="9350" w:type="dxa"/>
              </w:tcPr>
              <w:p w14:paraId="701612BE" w14:textId="77777777" w:rsidR="0027238F" w:rsidRPr="00A51570" w:rsidRDefault="0027238F" w:rsidP="00F952FA">
                <w:pPr>
                  <w:pStyle w:val="Response"/>
                </w:pPr>
                <w:r w:rsidRPr="00DB7CBC">
                  <w:rPr>
                    <w:rStyle w:val="PlaceholderText"/>
                  </w:rPr>
                  <w:t>Click or tap here to enter text.</w:t>
                </w:r>
              </w:p>
            </w:tc>
          </w:sdtContent>
        </w:sdt>
      </w:tr>
    </w:tbl>
    <w:p w14:paraId="653C258B" w14:textId="77777777" w:rsidR="0027238F" w:rsidRDefault="0027238F" w:rsidP="00396F70">
      <w:pPr>
        <w:spacing w:line="120" w:lineRule="exact"/>
      </w:pPr>
    </w:p>
    <w:p w14:paraId="21B46F01" w14:textId="7C53389C" w:rsidR="00740E94" w:rsidRDefault="00740E94" w:rsidP="00396F70">
      <w:pPr>
        <w:pStyle w:val="Heading2"/>
      </w:pPr>
      <w:r>
        <w:t>Using the last four digits of your WKU ID as the desired frequency, what is the desired period</w:t>
      </w:r>
      <w:r w:rsidR="002E01FC">
        <w:t xml:space="preserve"> </w:t>
      </w:r>
      <m:oMath>
        <m:r>
          <w:rPr>
            <w:rFonts w:ascii="Cambria Math" w:hAnsi="Cambria Math"/>
          </w:rPr>
          <m:t>T</m:t>
        </m:r>
      </m:oMath>
      <w:r w:rsidR="002E01FC">
        <w:t xml:space="preserve">, charging time </w:t>
      </w:r>
      <m:oMath>
        <m:sSub>
          <m:sSubPr>
            <m:ctrlPr>
              <w:rPr>
                <w:rFonts w:ascii="Cambria Math" w:hAnsi="Cambria Math"/>
                <w:i/>
              </w:rPr>
            </m:ctrlPr>
          </m:sSubPr>
          <m:e>
            <m:r>
              <w:rPr>
                <w:rFonts w:ascii="Cambria Math" w:hAnsi="Cambria Math"/>
              </w:rPr>
              <m:t>τ</m:t>
            </m:r>
          </m:e>
          <m:sub>
            <m:r>
              <w:rPr>
                <w:rFonts w:ascii="Cambria Math" w:hAnsi="Cambria Math"/>
              </w:rPr>
              <m:t>C</m:t>
            </m:r>
          </m:sub>
        </m:sSub>
      </m:oMath>
      <w:r w:rsidR="002E01FC">
        <w:t xml:space="preserve">, and discharging time </w:t>
      </w:r>
      <m:oMath>
        <m:sSub>
          <m:sSubPr>
            <m:ctrlPr>
              <w:rPr>
                <w:rFonts w:ascii="Cambria Math" w:hAnsi="Cambria Math"/>
                <w:i/>
              </w:rPr>
            </m:ctrlPr>
          </m:sSubPr>
          <m:e>
            <m:r>
              <w:rPr>
                <w:rFonts w:ascii="Cambria Math" w:hAnsi="Cambria Math"/>
              </w:rPr>
              <m:t>τ</m:t>
            </m:r>
          </m:e>
          <m:sub>
            <m:r>
              <w:rPr>
                <w:rFonts w:ascii="Cambria Math" w:hAnsi="Cambria Math"/>
              </w:rPr>
              <m:t>D</m:t>
            </m:r>
          </m:sub>
        </m:sSub>
      </m:oMath>
      <w:r w:rsidR="002E01FC">
        <w:t>?</w:t>
      </w:r>
    </w:p>
    <w:tbl>
      <w:tblPr>
        <w:tblStyle w:val="TableGrid"/>
        <w:tblW w:w="0" w:type="auto"/>
        <w:tblLook w:val="04A0" w:firstRow="1" w:lastRow="0" w:firstColumn="1" w:lastColumn="0" w:noHBand="0" w:noVBand="1"/>
      </w:tblPr>
      <w:tblGrid>
        <w:gridCol w:w="9350"/>
      </w:tblGrid>
      <w:tr w:rsidR="00CC64BE" w14:paraId="3DB90D44" w14:textId="77777777" w:rsidTr="004500C3">
        <w:trPr>
          <w:trHeight w:hRule="exact" w:val="1728"/>
        </w:trPr>
        <w:sdt>
          <w:sdtPr>
            <w:id w:val="202526699"/>
            <w:placeholder>
              <w:docPart w:val="F9121F3AB3273E40A63B53C970EEFF4C"/>
            </w:placeholder>
            <w:showingPlcHdr/>
          </w:sdtPr>
          <w:sdtContent>
            <w:tc>
              <w:tcPr>
                <w:tcW w:w="9350" w:type="dxa"/>
              </w:tcPr>
              <w:p w14:paraId="20176CE3" w14:textId="77777777" w:rsidR="00CC64BE" w:rsidRPr="00A51570" w:rsidRDefault="00CC64BE" w:rsidP="004500C3">
                <w:pPr>
                  <w:pStyle w:val="Response"/>
                </w:pPr>
                <w:r w:rsidRPr="00DB7CBC">
                  <w:rPr>
                    <w:rStyle w:val="PlaceholderText"/>
                  </w:rPr>
                  <w:t>Click or tap here to enter text.</w:t>
                </w:r>
              </w:p>
            </w:tc>
          </w:sdtContent>
        </w:sdt>
      </w:tr>
    </w:tbl>
    <w:p w14:paraId="7F3ECA82" w14:textId="77777777" w:rsidR="00CC64BE" w:rsidRDefault="00CC64BE" w:rsidP="00CC64BE">
      <w:pPr>
        <w:spacing w:line="120" w:lineRule="exact"/>
      </w:pPr>
    </w:p>
    <w:p w14:paraId="1FAFB4AE" w14:textId="77777777" w:rsidR="00CC64BE" w:rsidRPr="00CC64BE" w:rsidRDefault="00CC64BE" w:rsidP="00CC64BE"/>
    <w:p w14:paraId="696081F3" w14:textId="7C03327A" w:rsidR="002A57F1" w:rsidRDefault="00811B99" w:rsidP="00396F70">
      <w:pPr>
        <w:pStyle w:val="Heading2"/>
      </w:pPr>
      <w:r>
        <w:lastRenderedPageBreak/>
        <w:t xml:space="preserve">What is the required value of the resistor </w:t>
      </w:r>
      <m:oMath>
        <m:sSub>
          <m:sSubPr>
            <m:ctrlPr>
              <w:rPr>
                <w:rFonts w:ascii="Cambria Math" w:hAnsi="Cambria Math"/>
                <w:i/>
              </w:rPr>
            </m:ctrlPr>
          </m:sSubPr>
          <m:e>
            <m:r>
              <w:rPr>
                <w:rFonts w:ascii="Cambria Math" w:hAnsi="Cambria Math"/>
              </w:rPr>
              <m:t>R</m:t>
            </m:r>
          </m:e>
          <m:sub>
            <m:r>
              <w:rPr>
                <w:rFonts w:ascii="Cambria Math" w:hAnsi="Cambria Math"/>
              </w:rPr>
              <m:t>2</m:t>
            </m:r>
          </m:sub>
        </m:sSub>
      </m:oMath>
      <w:r>
        <w:t>?</w:t>
      </w:r>
    </w:p>
    <w:tbl>
      <w:tblPr>
        <w:tblStyle w:val="TableGrid"/>
        <w:tblW w:w="0" w:type="auto"/>
        <w:tblLook w:val="04A0" w:firstRow="1" w:lastRow="0" w:firstColumn="1" w:lastColumn="0" w:noHBand="0" w:noVBand="1"/>
      </w:tblPr>
      <w:tblGrid>
        <w:gridCol w:w="9350"/>
      </w:tblGrid>
      <w:tr w:rsidR="00811B99" w14:paraId="60B3B2CA" w14:textId="77777777" w:rsidTr="004500C3">
        <w:trPr>
          <w:trHeight w:hRule="exact" w:val="1728"/>
        </w:trPr>
        <w:sdt>
          <w:sdtPr>
            <w:id w:val="434793509"/>
            <w:placeholder>
              <w:docPart w:val="FDEC44E53D1DE2469CF1450F8BA1161B"/>
            </w:placeholder>
            <w:showingPlcHdr/>
          </w:sdtPr>
          <w:sdtContent>
            <w:tc>
              <w:tcPr>
                <w:tcW w:w="9350" w:type="dxa"/>
              </w:tcPr>
              <w:p w14:paraId="0D6B193B" w14:textId="77777777" w:rsidR="00811B99" w:rsidRPr="00A51570" w:rsidRDefault="00811B99" w:rsidP="004500C3">
                <w:pPr>
                  <w:pStyle w:val="Response"/>
                </w:pPr>
                <w:r w:rsidRPr="00DB7CBC">
                  <w:rPr>
                    <w:rStyle w:val="PlaceholderText"/>
                  </w:rPr>
                  <w:t>Click or tap here to enter text.</w:t>
                </w:r>
              </w:p>
            </w:tc>
          </w:sdtContent>
        </w:sdt>
      </w:tr>
    </w:tbl>
    <w:p w14:paraId="68DEDEB9" w14:textId="2B21383A" w:rsidR="00811B99" w:rsidRDefault="00811B99" w:rsidP="00811B99">
      <w:pPr>
        <w:spacing w:line="120" w:lineRule="exact"/>
      </w:pPr>
    </w:p>
    <w:p w14:paraId="774C5103" w14:textId="5B3C15E7" w:rsidR="00530DAD" w:rsidRDefault="00530DAD" w:rsidP="00530DAD">
      <w:pPr>
        <w:pStyle w:val="Heading2"/>
      </w:pPr>
      <w:r>
        <w:t xml:space="preserve">What is the required value of the resistor </w:t>
      </w:r>
      <m:oMath>
        <m:sSub>
          <m:sSubPr>
            <m:ctrlPr>
              <w:rPr>
                <w:rFonts w:ascii="Cambria Math" w:hAnsi="Cambria Math"/>
                <w:i/>
              </w:rPr>
            </m:ctrlPr>
          </m:sSubPr>
          <m:e>
            <m:r>
              <w:rPr>
                <w:rFonts w:ascii="Cambria Math" w:hAnsi="Cambria Math"/>
              </w:rPr>
              <m:t>R</m:t>
            </m:r>
          </m:e>
          <m:sub>
            <m:r>
              <w:rPr>
                <w:rFonts w:ascii="Cambria Math" w:hAnsi="Cambria Math"/>
              </w:rPr>
              <m:t>1</m:t>
            </m:r>
          </m:sub>
        </m:sSub>
      </m:oMath>
      <w:r>
        <w:t>?</w:t>
      </w:r>
    </w:p>
    <w:p w14:paraId="287BE92C" w14:textId="7F6976E8" w:rsidR="00AC059B" w:rsidRDefault="00AC059B" w:rsidP="00396F70">
      <w:pPr>
        <w:spacing w:line="120" w:lineRule="exact"/>
      </w:pPr>
    </w:p>
    <w:tbl>
      <w:tblPr>
        <w:tblStyle w:val="TableGrid"/>
        <w:tblW w:w="0" w:type="auto"/>
        <w:tblLook w:val="04A0" w:firstRow="1" w:lastRow="0" w:firstColumn="1" w:lastColumn="0" w:noHBand="0" w:noVBand="1"/>
      </w:tblPr>
      <w:tblGrid>
        <w:gridCol w:w="9350"/>
      </w:tblGrid>
      <w:tr w:rsidR="00396F70" w14:paraId="037561C3" w14:textId="77777777" w:rsidTr="00BE797C">
        <w:trPr>
          <w:trHeight w:hRule="exact" w:val="1728"/>
        </w:trPr>
        <w:sdt>
          <w:sdtPr>
            <w:id w:val="-2130466562"/>
            <w:placeholder>
              <w:docPart w:val="1CC4D00C77145B4982340FA5CAE447CE"/>
            </w:placeholder>
            <w:showingPlcHdr/>
          </w:sdtPr>
          <w:sdtEndPr/>
          <w:sdtContent>
            <w:tc>
              <w:tcPr>
                <w:tcW w:w="9350" w:type="dxa"/>
              </w:tcPr>
              <w:p w14:paraId="3AAC6A43" w14:textId="77777777" w:rsidR="00396F70" w:rsidRPr="00A51570" w:rsidRDefault="00396F70" w:rsidP="00F952FA">
                <w:pPr>
                  <w:pStyle w:val="Response"/>
                </w:pPr>
                <w:r w:rsidRPr="00DB7CBC">
                  <w:rPr>
                    <w:rStyle w:val="PlaceholderText"/>
                  </w:rPr>
                  <w:t>Click or tap here to enter text.</w:t>
                </w:r>
              </w:p>
            </w:tc>
          </w:sdtContent>
        </w:sdt>
      </w:tr>
    </w:tbl>
    <w:p w14:paraId="5518D405" w14:textId="03DF7FBD" w:rsidR="001A0018" w:rsidRPr="001A0018" w:rsidRDefault="001A0018" w:rsidP="001A0018">
      <w:pPr>
        <w:pStyle w:val="ExperimentText"/>
      </w:pPr>
    </w:p>
    <w:sectPr w:rsidR="001A0018" w:rsidRPr="001A0018" w:rsidSect="00D71F08">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CC58C" w14:textId="77777777" w:rsidR="008B4763" w:rsidRDefault="008B4763" w:rsidP="00D660D3">
      <w:r>
        <w:separator/>
      </w:r>
    </w:p>
  </w:endnote>
  <w:endnote w:type="continuationSeparator" w:id="0">
    <w:p w14:paraId="2F0041FD" w14:textId="77777777" w:rsidR="008B4763" w:rsidRDefault="008B4763" w:rsidP="00D660D3">
      <w:r>
        <w:continuationSeparator/>
      </w:r>
    </w:p>
  </w:endnote>
  <w:endnote w:type="continuationNotice" w:id="1">
    <w:p w14:paraId="17194CD6" w14:textId="77777777" w:rsidR="008B4763" w:rsidRDefault="008B47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B5D14" w14:textId="4FA003F0" w:rsidR="00D71F08" w:rsidRDefault="00E11BB7">
    <w:pPr>
      <w:pStyle w:val="Footer"/>
    </w:pPr>
    <w:r>
      <w:t xml:space="preserve">Prelab </w:t>
    </w:r>
    <w:r w:rsidR="002820C9">
      <w:t>1</w:t>
    </w:r>
    <w:r w:rsidR="0025779E">
      <w:t>1</w:t>
    </w:r>
    <w:r w:rsidR="00F57B70">
      <w:tab/>
    </w:r>
    <w:r w:rsidR="0025779E">
      <w:t>Using the 555 Timer</w:t>
    </w:r>
    <w:r w:rsidR="009F6811">
      <w:tab/>
      <w:t xml:space="preserve">Page </w:t>
    </w:r>
    <w:r w:rsidR="009F6811">
      <w:fldChar w:fldCharType="begin"/>
    </w:r>
    <w:r w:rsidR="009F6811">
      <w:instrText xml:space="preserve"> PAGE   \* MERGEFORMAT </w:instrText>
    </w:r>
    <w:r w:rsidR="009F6811">
      <w:fldChar w:fldCharType="separate"/>
    </w:r>
    <w:r w:rsidR="009F6811">
      <w:t>1</w:t>
    </w:r>
    <w:r w:rsidR="009F681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A8CE5" w14:textId="0BBB5894" w:rsidR="00D71F08" w:rsidRDefault="00F57B70">
    <w:pPr>
      <w:pStyle w:val="Footer"/>
    </w:pPr>
    <w:r>
      <w:t xml:space="preserve">Prelab </w:t>
    </w:r>
    <w:r w:rsidR="002820C9">
      <w:t>1</w:t>
    </w:r>
    <w:r w:rsidR="0025779E">
      <w:t>1</w:t>
    </w:r>
    <w:r>
      <w:tab/>
    </w:r>
    <w:r w:rsidR="0025779E">
      <w:t>Using the 555 Timer</w:t>
    </w:r>
    <w:r w:rsidR="00D71F08">
      <w:tab/>
      <w:t xml:space="preserve">Page </w:t>
    </w:r>
    <w:r w:rsidR="009F6811">
      <w:fldChar w:fldCharType="begin"/>
    </w:r>
    <w:r w:rsidR="009F6811">
      <w:instrText xml:space="preserve"> PAGE   \* MERGEFORMAT </w:instrText>
    </w:r>
    <w:r w:rsidR="009F6811">
      <w:fldChar w:fldCharType="separate"/>
    </w:r>
    <w:r w:rsidR="009F6811">
      <w:rPr>
        <w:noProof/>
      </w:rPr>
      <w:t>1</w:t>
    </w:r>
    <w:r w:rsidR="009F681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0B6C3" w14:textId="77777777" w:rsidR="008B4763" w:rsidRDefault="008B4763" w:rsidP="00D660D3">
      <w:r>
        <w:separator/>
      </w:r>
    </w:p>
  </w:footnote>
  <w:footnote w:type="continuationSeparator" w:id="0">
    <w:p w14:paraId="57D1FDCE" w14:textId="77777777" w:rsidR="008B4763" w:rsidRDefault="008B4763" w:rsidP="00D660D3">
      <w:r>
        <w:continuationSeparator/>
      </w:r>
    </w:p>
  </w:footnote>
  <w:footnote w:type="continuationNotice" w:id="1">
    <w:p w14:paraId="384E8102" w14:textId="77777777" w:rsidR="008B4763" w:rsidRDefault="008B47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EE4F7" w14:textId="7EA4011C" w:rsidR="00D660D3" w:rsidRPr="005F5161" w:rsidRDefault="008A55FC" w:rsidP="00C87CBF">
    <w:pPr>
      <w:pStyle w:val="Title"/>
      <w:jc w:val="center"/>
      <w:rPr>
        <w:sz w:val="48"/>
        <w:szCs w:val="48"/>
      </w:rPr>
    </w:pPr>
    <w:r w:rsidRPr="005F5161">
      <w:rPr>
        <w:sz w:val="48"/>
        <w:szCs w:val="48"/>
      </w:rPr>
      <w:t xml:space="preserve">Prelab </w:t>
    </w:r>
    <w:r w:rsidR="002820C9">
      <w:rPr>
        <w:sz w:val="48"/>
        <w:szCs w:val="48"/>
      </w:rPr>
      <w:t>1</w:t>
    </w:r>
    <w:r w:rsidR="0025779E">
      <w:rPr>
        <w:sz w:val="48"/>
        <w:szCs w:val="48"/>
      </w:rPr>
      <w:t>1</w:t>
    </w:r>
    <w:r w:rsidRPr="005F5161">
      <w:rPr>
        <w:sz w:val="48"/>
        <w:szCs w:val="48"/>
      </w:rPr>
      <w:t xml:space="preserve">: </w:t>
    </w:r>
    <w:r w:rsidR="0025779E">
      <w:rPr>
        <w:sz w:val="48"/>
        <w:szCs w:val="48"/>
      </w:rPr>
      <w:t>Using the 555 Timer</w:t>
    </w:r>
    <w:r w:rsidR="006439BC" w:rsidRPr="005F5161">
      <w:rPr>
        <w:sz w:val="48"/>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573B3"/>
    <w:multiLevelType w:val="hybridMultilevel"/>
    <w:tmpl w:val="CFDC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453D2"/>
    <w:multiLevelType w:val="hybridMultilevel"/>
    <w:tmpl w:val="D5C20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D0CF6"/>
    <w:multiLevelType w:val="hybridMultilevel"/>
    <w:tmpl w:val="CAE6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14EA3"/>
    <w:multiLevelType w:val="hybridMultilevel"/>
    <w:tmpl w:val="0248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1C22D3"/>
    <w:multiLevelType w:val="hybridMultilevel"/>
    <w:tmpl w:val="C1321162"/>
    <w:lvl w:ilvl="0" w:tplc="70E0E3F4">
      <w:numFmt w:val="bullet"/>
      <w:lvlText w:val="•"/>
      <w:lvlJc w:val="left"/>
      <w:pPr>
        <w:ind w:left="648" w:hanging="360"/>
      </w:pPr>
      <w:rPr>
        <w:rFonts w:ascii="Calibri" w:eastAsiaTheme="minorHAnsi" w:hAnsi="Calibri" w:cs="Calibr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58AE5686"/>
    <w:multiLevelType w:val="hybridMultilevel"/>
    <w:tmpl w:val="4024F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220E50"/>
    <w:multiLevelType w:val="multilevel"/>
    <w:tmpl w:val="9D1A66D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5"/>
  <w:proofState w:spelling="clean" w:grammar="clean"/>
  <w:documentProtection w:edit="forms" w:enforcement="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D3"/>
    <w:rsid w:val="00002B17"/>
    <w:rsid w:val="00003899"/>
    <w:rsid w:val="00004BCD"/>
    <w:rsid w:val="00006168"/>
    <w:rsid w:val="000104CA"/>
    <w:rsid w:val="000108AF"/>
    <w:rsid w:val="0001142C"/>
    <w:rsid w:val="00013F3E"/>
    <w:rsid w:val="00021284"/>
    <w:rsid w:val="00021480"/>
    <w:rsid w:val="000214AB"/>
    <w:rsid w:val="00021916"/>
    <w:rsid w:val="00021979"/>
    <w:rsid w:val="00021C4F"/>
    <w:rsid w:val="000243A5"/>
    <w:rsid w:val="00026E93"/>
    <w:rsid w:val="00030860"/>
    <w:rsid w:val="000316EE"/>
    <w:rsid w:val="00031ABF"/>
    <w:rsid w:val="00031EEB"/>
    <w:rsid w:val="00032020"/>
    <w:rsid w:val="000333B8"/>
    <w:rsid w:val="00037984"/>
    <w:rsid w:val="00037AD6"/>
    <w:rsid w:val="000446FA"/>
    <w:rsid w:val="00044A83"/>
    <w:rsid w:val="000475FF"/>
    <w:rsid w:val="00050AC5"/>
    <w:rsid w:val="000541CD"/>
    <w:rsid w:val="00055535"/>
    <w:rsid w:val="00057A76"/>
    <w:rsid w:val="000617AE"/>
    <w:rsid w:val="000617FB"/>
    <w:rsid w:val="00063061"/>
    <w:rsid w:val="00063BDF"/>
    <w:rsid w:val="00071DA7"/>
    <w:rsid w:val="00074285"/>
    <w:rsid w:val="000756AD"/>
    <w:rsid w:val="00080048"/>
    <w:rsid w:val="00080183"/>
    <w:rsid w:val="000839BB"/>
    <w:rsid w:val="0008538E"/>
    <w:rsid w:val="000856C7"/>
    <w:rsid w:val="00087417"/>
    <w:rsid w:val="00087A04"/>
    <w:rsid w:val="00090265"/>
    <w:rsid w:val="00091350"/>
    <w:rsid w:val="00091CBA"/>
    <w:rsid w:val="00091D13"/>
    <w:rsid w:val="00093CCD"/>
    <w:rsid w:val="00094A30"/>
    <w:rsid w:val="00094B61"/>
    <w:rsid w:val="000A1A04"/>
    <w:rsid w:val="000A2A83"/>
    <w:rsid w:val="000A5865"/>
    <w:rsid w:val="000A7A96"/>
    <w:rsid w:val="000B0FE4"/>
    <w:rsid w:val="000B19F5"/>
    <w:rsid w:val="000B269A"/>
    <w:rsid w:val="000B3FE1"/>
    <w:rsid w:val="000B4C28"/>
    <w:rsid w:val="000B5A68"/>
    <w:rsid w:val="000C0070"/>
    <w:rsid w:val="000C11FF"/>
    <w:rsid w:val="000C192F"/>
    <w:rsid w:val="000C1C94"/>
    <w:rsid w:val="000C2682"/>
    <w:rsid w:val="000C2799"/>
    <w:rsid w:val="000C2825"/>
    <w:rsid w:val="000C5EAF"/>
    <w:rsid w:val="000C6512"/>
    <w:rsid w:val="000D167F"/>
    <w:rsid w:val="000D198C"/>
    <w:rsid w:val="000D3654"/>
    <w:rsid w:val="000D36A3"/>
    <w:rsid w:val="000D3BE2"/>
    <w:rsid w:val="000D5B5C"/>
    <w:rsid w:val="000E00F1"/>
    <w:rsid w:val="000E0EE5"/>
    <w:rsid w:val="000E12A3"/>
    <w:rsid w:val="000E1355"/>
    <w:rsid w:val="000E1677"/>
    <w:rsid w:val="000E1840"/>
    <w:rsid w:val="000E3788"/>
    <w:rsid w:val="000F3353"/>
    <w:rsid w:val="000F3485"/>
    <w:rsid w:val="000F3879"/>
    <w:rsid w:val="000F604E"/>
    <w:rsid w:val="000F79D2"/>
    <w:rsid w:val="00100635"/>
    <w:rsid w:val="00101235"/>
    <w:rsid w:val="0010137C"/>
    <w:rsid w:val="00102DC8"/>
    <w:rsid w:val="00103AF4"/>
    <w:rsid w:val="00105CCA"/>
    <w:rsid w:val="00106604"/>
    <w:rsid w:val="00107878"/>
    <w:rsid w:val="00110A23"/>
    <w:rsid w:val="00111820"/>
    <w:rsid w:val="00111E09"/>
    <w:rsid w:val="00115E53"/>
    <w:rsid w:val="0011613F"/>
    <w:rsid w:val="001217AB"/>
    <w:rsid w:val="00122357"/>
    <w:rsid w:val="00123847"/>
    <w:rsid w:val="00124127"/>
    <w:rsid w:val="00124B2A"/>
    <w:rsid w:val="001255DF"/>
    <w:rsid w:val="00130453"/>
    <w:rsid w:val="0013269C"/>
    <w:rsid w:val="00132FBE"/>
    <w:rsid w:val="00134F32"/>
    <w:rsid w:val="00136C28"/>
    <w:rsid w:val="00137818"/>
    <w:rsid w:val="001408A3"/>
    <w:rsid w:val="00140967"/>
    <w:rsid w:val="00141F76"/>
    <w:rsid w:val="00141FEB"/>
    <w:rsid w:val="001425A0"/>
    <w:rsid w:val="00145C70"/>
    <w:rsid w:val="0015036C"/>
    <w:rsid w:val="00151510"/>
    <w:rsid w:val="001540B6"/>
    <w:rsid w:val="00157254"/>
    <w:rsid w:val="00157A0A"/>
    <w:rsid w:val="001626AC"/>
    <w:rsid w:val="00162C44"/>
    <w:rsid w:val="001634F6"/>
    <w:rsid w:val="001635BA"/>
    <w:rsid w:val="00164548"/>
    <w:rsid w:val="001648C1"/>
    <w:rsid w:val="0016496E"/>
    <w:rsid w:val="00170864"/>
    <w:rsid w:val="00171483"/>
    <w:rsid w:val="00173182"/>
    <w:rsid w:val="00173185"/>
    <w:rsid w:val="00174622"/>
    <w:rsid w:val="001753DA"/>
    <w:rsid w:val="00175BAE"/>
    <w:rsid w:val="00176A0A"/>
    <w:rsid w:val="00176F92"/>
    <w:rsid w:val="0017713F"/>
    <w:rsid w:val="00177216"/>
    <w:rsid w:val="001815D7"/>
    <w:rsid w:val="00182526"/>
    <w:rsid w:val="001829B0"/>
    <w:rsid w:val="00183D04"/>
    <w:rsid w:val="001845C5"/>
    <w:rsid w:val="001860F1"/>
    <w:rsid w:val="00191B4C"/>
    <w:rsid w:val="0019364B"/>
    <w:rsid w:val="00193B7B"/>
    <w:rsid w:val="001A0018"/>
    <w:rsid w:val="001A1D43"/>
    <w:rsid w:val="001A458C"/>
    <w:rsid w:val="001A5669"/>
    <w:rsid w:val="001A6606"/>
    <w:rsid w:val="001A78F8"/>
    <w:rsid w:val="001B019A"/>
    <w:rsid w:val="001B2CCB"/>
    <w:rsid w:val="001B3100"/>
    <w:rsid w:val="001B4657"/>
    <w:rsid w:val="001B643F"/>
    <w:rsid w:val="001B72D3"/>
    <w:rsid w:val="001C48FA"/>
    <w:rsid w:val="001C4E20"/>
    <w:rsid w:val="001C5934"/>
    <w:rsid w:val="001C7225"/>
    <w:rsid w:val="001D5E70"/>
    <w:rsid w:val="001E28B3"/>
    <w:rsid w:val="001E3BB7"/>
    <w:rsid w:val="001E41BA"/>
    <w:rsid w:val="001F0154"/>
    <w:rsid w:val="001F1576"/>
    <w:rsid w:val="001F1943"/>
    <w:rsid w:val="001F4847"/>
    <w:rsid w:val="001F5A6E"/>
    <w:rsid w:val="001F66F9"/>
    <w:rsid w:val="002028DA"/>
    <w:rsid w:val="002043E3"/>
    <w:rsid w:val="0021343E"/>
    <w:rsid w:val="002137B5"/>
    <w:rsid w:val="00214E78"/>
    <w:rsid w:val="002177EC"/>
    <w:rsid w:val="002217FB"/>
    <w:rsid w:val="0022650F"/>
    <w:rsid w:val="0023094D"/>
    <w:rsid w:val="002312FD"/>
    <w:rsid w:val="00233D38"/>
    <w:rsid w:val="00233F71"/>
    <w:rsid w:val="002370CD"/>
    <w:rsid w:val="00241890"/>
    <w:rsid w:val="002526B5"/>
    <w:rsid w:val="00254F5F"/>
    <w:rsid w:val="0025779E"/>
    <w:rsid w:val="0026472E"/>
    <w:rsid w:val="00264FE7"/>
    <w:rsid w:val="00270E6B"/>
    <w:rsid w:val="0027238F"/>
    <w:rsid w:val="00272D08"/>
    <w:rsid w:val="0027798D"/>
    <w:rsid w:val="00280A6C"/>
    <w:rsid w:val="00281FF2"/>
    <w:rsid w:val="002820C9"/>
    <w:rsid w:val="00283408"/>
    <w:rsid w:val="00284F57"/>
    <w:rsid w:val="00290966"/>
    <w:rsid w:val="0029209E"/>
    <w:rsid w:val="00292269"/>
    <w:rsid w:val="002926B3"/>
    <w:rsid w:val="0029441C"/>
    <w:rsid w:val="00297132"/>
    <w:rsid w:val="002A03EE"/>
    <w:rsid w:val="002A128F"/>
    <w:rsid w:val="002A350C"/>
    <w:rsid w:val="002A57F1"/>
    <w:rsid w:val="002A7041"/>
    <w:rsid w:val="002A7DE0"/>
    <w:rsid w:val="002B1E7E"/>
    <w:rsid w:val="002B29DC"/>
    <w:rsid w:val="002B3A7D"/>
    <w:rsid w:val="002B4060"/>
    <w:rsid w:val="002C0A6E"/>
    <w:rsid w:val="002C0F15"/>
    <w:rsid w:val="002C16BE"/>
    <w:rsid w:val="002C38B7"/>
    <w:rsid w:val="002C514E"/>
    <w:rsid w:val="002C70FE"/>
    <w:rsid w:val="002C7B59"/>
    <w:rsid w:val="002D03E1"/>
    <w:rsid w:val="002D086A"/>
    <w:rsid w:val="002D0E8A"/>
    <w:rsid w:val="002D1E32"/>
    <w:rsid w:val="002D27BC"/>
    <w:rsid w:val="002D4999"/>
    <w:rsid w:val="002E01FC"/>
    <w:rsid w:val="002E04F2"/>
    <w:rsid w:val="002E578D"/>
    <w:rsid w:val="002E5B83"/>
    <w:rsid w:val="002E5E57"/>
    <w:rsid w:val="002E758E"/>
    <w:rsid w:val="002E7C46"/>
    <w:rsid w:val="002F3F45"/>
    <w:rsid w:val="002F4B49"/>
    <w:rsid w:val="002F6DBB"/>
    <w:rsid w:val="002F7AA7"/>
    <w:rsid w:val="0030089B"/>
    <w:rsid w:val="00300B03"/>
    <w:rsid w:val="003037FE"/>
    <w:rsid w:val="00304521"/>
    <w:rsid w:val="0030509F"/>
    <w:rsid w:val="0030632A"/>
    <w:rsid w:val="00310756"/>
    <w:rsid w:val="00310798"/>
    <w:rsid w:val="00314C69"/>
    <w:rsid w:val="00315200"/>
    <w:rsid w:val="003152FD"/>
    <w:rsid w:val="0031637F"/>
    <w:rsid w:val="00320368"/>
    <w:rsid w:val="003204F1"/>
    <w:rsid w:val="003209FA"/>
    <w:rsid w:val="00324CCA"/>
    <w:rsid w:val="003316B5"/>
    <w:rsid w:val="00331C72"/>
    <w:rsid w:val="00333487"/>
    <w:rsid w:val="0033658B"/>
    <w:rsid w:val="00340A85"/>
    <w:rsid w:val="00342C1D"/>
    <w:rsid w:val="00343034"/>
    <w:rsid w:val="00346EEE"/>
    <w:rsid w:val="003504F7"/>
    <w:rsid w:val="00350EE8"/>
    <w:rsid w:val="00351CFC"/>
    <w:rsid w:val="00352163"/>
    <w:rsid w:val="003523CC"/>
    <w:rsid w:val="00352AAE"/>
    <w:rsid w:val="003532DF"/>
    <w:rsid w:val="003555F1"/>
    <w:rsid w:val="00360487"/>
    <w:rsid w:val="003608D3"/>
    <w:rsid w:val="003638E9"/>
    <w:rsid w:val="00363BE1"/>
    <w:rsid w:val="0037265E"/>
    <w:rsid w:val="00373FEA"/>
    <w:rsid w:val="00374991"/>
    <w:rsid w:val="00375671"/>
    <w:rsid w:val="00375B5C"/>
    <w:rsid w:val="003772F4"/>
    <w:rsid w:val="003811BB"/>
    <w:rsid w:val="003826B5"/>
    <w:rsid w:val="0038470E"/>
    <w:rsid w:val="0038668B"/>
    <w:rsid w:val="00386974"/>
    <w:rsid w:val="00386CF8"/>
    <w:rsid w:val="00387E74"/>
    <w:rsid w:val="003903BB"/>
    <w:rsid w:val="003913AB"/>
    <w:rsid w:val="00394ECB"/>
    <w:rsid w:val="00395EEF"/>
    <w:rsid w:val="00396F70"/>
    <w:rsid w:val="003A01C8"/>
    <w:rsid w:val="003A250F"/>
    <w:rsid w:val="003A6A6C"/>
    <w:rsid w:val="003A73B7"/>
    <w:rsid w:val="003B2D61"/>
    <w:rsid w:val="003B5D1D"/>
    <w:rsid w:val="003B625B"/>
    <w:rsid w:val="003B6D97"/>
    <w:rsid w:val="003C01EB"/>
    <w:rsid w:val="003C143A"/>
    <w:rsid w:val="003C4A35"/>
    <w:rsid w:val="003C7EFC"/>
    <w:rsid w:val="003D0ED7"/>
    <w:rsid w:val="003D1925"/>
    <w:rsid w:val="003D2E10"/>
    <w:rsid w:val="003D2EEF"/>
    <w:rsid w:val="003D418D"/>
    <w:rsid w:val="003D71EC"/>
    <w:rsid w:val="003E15B0"/>
    <w:rsid w:val="003E2EC5"/>
    <w:rsid w:val="003E2F52"/>
    <w:rsid w:val="003E35E6"/>
    <w:rsid w:val="003E458A"/>
    <w:rsid w:val="003E5A27"/>
    <w:rsid w:val="003E6DD8"/>
    <w:rsid w:val="003E7AE5"/>
    <w:rsid w:val="003F55D2"/>
    <w:rsid w:val="004033A4"/>
    <w:rsid w:val="004113D8"/>
    <w:rsid w:val="00412DBA"/>
    <w:rsid w:val="00413EEF"/>
    <w:rsid w:val="00414D2B"/>
    <w:rsid w:val="0041553B"/>
    <w:rsid w:val="004165FD"/>
    <w:rsid w:val="004175F6"/>
    <w:rsid w:val="00421254"/>
    <w:rsid w:val="00422997"/>
    <w:rsid w:val="004232D2"/>
    <w:rsid w:val="00425329"/>
    <w:rsid w:val="00425D53"/>
    <w:rsid w:val="00426257"/>
    <w:rsid w:val="0042725E"/>
    <w:rsid w:val="0043014E"/>
    <w:rsid w:val="0043155C"/>
    <w:rsid w:val="00431920"/>
    <w:rsid w:val="00432D7B"/>
    <w:rsid w:val="0043738B"/>
    <w:rsid w:val="004373F7"/>
    <w:rsid w:val="00442FC5"/>
    <w:rsid w:val="004453F5"/>
    <w:rsid w:val="0044619C"/>
    <w:rsid w:val="00447CFC"/>
    <w:rsid w:val="00450883"/>
    <w:rsid w:val="00450F69"/>
    <w:rsid w:val="0045171E"/>
    <w:rsid w:val="00452DB2"/>
    <w:rsid w:val="0045388E"/>
    <w:rsid w:val="00453EA1"/>
    <w:rsid w:val="0045590F"/>
    <w:rsid w:val="00455A78"/>
    <w:rsid w:val="0046011E"/>
    <w:rsid w:val="0046214F"/>
    <w:rsid w:val="00462C53"/>
    <w:rsid w:val="0046588D"/>
    <w:rsid w:val="004702E1"/>
    <w:rsid w:val="004712AE"/>
    <w:rsid w:val="00472DFE"/>
    <w:rsid w:val="00473984"/>
    <w:rsid w:val="0047512A"/>
    <w:rsid w:val="00477BA0"/>
    <w:rsid w:val="00480D1A"/>
    <w:rsid w:val="00481945"/>
    <w:rsid w:val="00485E40"/>
    <w:rsid w:val="00487F23"/>
    <w:rsid w:val="00492B35"/>
    <w:rsid w:val="0049566F"/>
    <w:rsid w:val="004A1136"/>
    <w:rsid w:val="004A2313"/>
    <w:rsid w:val="004A4266"/>
    <w:rsid w:val="004A5C4E"/>
    <w:rsid w:val="004A61F0"/>
    <w:rsid w:val="004A6467"/>
    <w:rsid w:val="004A7D07"/>
    <w:rsid w:val="004B1376"/>
    <w:rsid w:val="004B227C"/>
    <w:rsid w:val="004B2606"/>
    <w:rsid w:val="004B3A84"/>
    <w:rsid w:val="004B4BA1"/>
    <w:rsid w:val="004B7C94"/>
    <w:rsid w:val="004C0DAD"/>
    <w:rsid w:val="004C12DF"/>
    <w:rsid w:val="004C3E8E"/>
    <w:rsid w:val="004C4122"/>
    <w:rsid w:val="004D094A"/>
    <w:rsid w:val="004D0E00"/>
    <w:rsid w:val="004D723D"/>
    <w:rsid w:val="004D7505"/>
    <w:rsid w:val="004D7CE4"/>
    <w:rsid w:val="004E1918"/>
    <w:rsid w:val="004E205B"/>
    <w:rsid w:val="004E2550"/>
    <w:rsid w:val="004E5220"/>
    <w:rsid w:val="004E5BE9"/>
    <w:rsid w:val="004E613E"/>
    <w:rsid w:val="004E6588"/>
    <w:rsid w:val="004E6979"/>
    <w:rsid w:val="004E7321"/>
    <w:rsid w:val="004E75FB"/>
    <w:rsid w:val="004F014A"/>
    <w:rsid w:val="004F12D0"/>
    <w:rsid w:val="004F3C64"/>
    <w:rsid w:val="004F6182"/>
    <w:rsid w:val="005000CD"/>
    <w:rsid w:val="00500FA7"/>
    <w:rsid w:val="005016B5"/>
    <w:rsid w:val="00501C0A"/>
    <w:rsid w:val="00502750"/>
    <w:rsid w:val="00506AF0"/>
    <w:rsid w:val="00506DA6"/>
    <w:rsid w:val="005077EE"/>
    <w:rsid w:val="00507896"/>
    <w:rsid w:val="00507F08"/>
    <w:rsid w:val="00511231"/>
    <w:rsid w:val="00517FC9"/>
    <w:rsid w:val="005209DC"/>
    <w:rsid w:val="005222AF"/>
    <w:rsid w:val="0052407C"/>
    <w:rsid w:val="00530DAD"/>
    <w:rsid w:val="0053120B"/>
    <w:rsid w:val="005316F7"/>
    <w:rsid w:val="00531954"/>
    <w:rsid w:val="00531D36"/>
    <w:rsid w:val="00534786"/>
    <w:rsid w:val="00535DDC"/>
    <w:rsid w:val="00536107"/>
    <w:rsid w:val="00537CA1"/>
    <w:rsid w:val="005424F9"/>
    <w:rsid w:val="00543A77"/>
    <w:rsid w:val="00546B9E"/>
    <w:rsid w:val="00547CE6"/>
    <w:rsid w:val="00550E4A"/>
    <w:rsid w:val="00553A49"/>
    <w:rsid w:val="00554D08"/>
    <w:rsid w:val="0056631B"/>
    <w:rsid w:val="00566AA4"/>
    <w:rsid w:val="00572D0C"/>
    <w:rsid w:val="00573A33"/>
    <w:rsid w:val="00573A57"/>
    <w:rsid w:val="00575F48"/>
    <w:rsid w:val="00585BEA"/>
    <w:rsid w:val="00586D00"/>
    <w:rsid w:val="00595C8F"/>
    <w:rsid w:val="00595E9F"/>
    <w:rsid w:val="00597AC2"/>
    <w:rsid w:val="005A0DE9"/>
    <w:rsid w:val="005A3D2E"/>
    <w:rsid w:val="005A408A"/>
    <w:rsid w:val="005A56A3"/>
    <w:rsid w:val="005A5C34"/>
    <w:rsid w:val="005A6EFB"/>
    <w:rsid w:val="005A7157"/>
    <w:rsid w:val="005A7D2B"/>
    <w:rsid w:val="005C06C3"/>
    <w:rsid w:val="005C220A"/>
    <w:rsid w:val="005C23B6"/>
    <w:rsid w:val="005C510F"/>
    <w:rsid w:val="005D4B2E"/>
    <w:rsid w:val="005D581E"/>
    <w:rsid w:val="005E1912"/>
    <w:rsid w:val="005F4D76"/>
    <w:rsid w:val="005F5161"/>
    <w:rsid w:val="005F5231"/>
    <w:rsid w:val="005F69D9"/>
    <w:rsid w:val="00600DC3"/>
    <w:rsid w:val="00601604"/>
    <w:rsid w:val="00601F66"/>
    <w:rsid w:val="006026E6"/>
    <w:rsid w:val="006027FB"/>
    <w:rsid w:val="0060294A"/>
    <w:rsid w:val="0061035B"/>
    <w:rsid w:val="00614589"/>
    <w:rsid w:val="00614C24"/>
    <w:rsid w:val="006160CC"/>
    <w:rsid w:val="00616303"/>
    <w:rsid w:val="00616C9C"/>
    <w:rsid w:val="0061700B"/>
    <w:rsid w:val="006205DF"/>
    <w:rsid w:val="0062174C"/>
    <w:rsid w:val="00622D5D"/>
    <w:rsid w:val="00623168"/>
    <w:rsid w:val="006245F6"/>
    <w:rsid w:val="00625422"/>
    <w:rsid w:val="006268D9"/>
    <w:rsid w:val="00634062"/>
    <w:rsid w:val="00634A2E"/>
    <w:rsid w:val="00642EAF"/>
    <w:rsid w:val="006433FA"/>
    <w:rsid w:val="006439BC"/>
    <w:rsid w:val="00643D26"/>
    <w:rsid w:val="00645B9A"/>
    <w:rsid w:val="00646CBB"/>
    <w:rsid w:val="006503EE"/>
    <w:rsid w:val="00650F70"/>
    <w:rsid w:val="0065122F"/>
    <w:rsid w:val="00654998"/>
    <w:rsid w:val="006549F0"/>
    <w:rsid w:val="00657D7A"/>
    <w:rsid w:val="00661CFC"/>
    <w:rsid w:val="0066318E"/>
    <w:rsid w:val="006722B3"/>
    <w:rsid w:val="0067352F"/>
    <w:rsid w:val="006754C5"/>
    <w:rsid w:val="00677474"/>
    <w:rsid w:val="00680010"/>
    <w:rsid w:val="00681ED2"/>
    <w:rsid w:val="0068377E"/>
    <w:rsid w:val="00687EF7"/>
    <w:rsid w:val="00690BE8"/>
    <w:rsid w:val="006912F9"/>
    <w:rsid w:val="00693EC3"/>
    <w:rsid w:val="006953A3"/>
    <w:rsid w:val="006955BA"/>
    <w:rsid w:val="006965CB"/>
    <w:rsid w:val="00697AF7"/>
    <w:rsid w:val="00697FF9"/>
    <w:rsid w:val="006A1260"/>
    <w:rsid w:val="006A7F60"/>
    <w:rsid w:val="006B2062"/>
    <w:rsid w:val="006B2C56"/>
    <w:rsid w:val="006B35A9"/>
    <w:rsid w:val="006B7104"/>
    <w:rsid w:val="006C0426"/>
    <w:rsid w:val="006C393D"/>
    <w:rsid w:val="006C3A4B"/>
    <w:rsid w:val="006C5FCE"/>
    <w:rsid w:val="006C65A3"/>
    <w:rsid w:val="006D1A06"/>
    <w:rsid w:val="006D507A"/>
    <w:rsid w:val="006D6F28"/>
    <w:rsid w:val="006E0DE8"/>
    <w:rsid w:val="006E13F9"/>
    <w:rsid w:val="006F0977"/>
    <w:rsid w:val="006F2FE9"/>
    <w:rsid w:val="006F3335"/>
    <w:rsid w:val="006F3E23"/>
    <w:rsid w:val="006F4251"/>
    <w:rsid w:val="006F4C59"/>
    <w:rsid w:val="006F5D94"/>
    <w:rsid w:val="006F6500"/>
    <w:rsid w:val="006F7862"/>
    <w:rsid w:val="006F7C35"/>
    <w:rsid w:val="00701CF9"/>
    <w:rsid w:val="00702DFA"/>
    <w:rsid w:val="00713080"/>
    <w:rsid w:val="00713D7E"/>
    <w:rsid w:val="00714791"/>
    <w:rsid w:val="007153ED"/>
    <w:rsid w:val="0071749E"/>
    <w:rsid w:val="007206D7"/>
    <w:rsid w:val="0072188C"/>
    <w:rsid w:val="007243ED"/>
    <w:rsid w:val="007250DF"/>
    <w:rsid w:val="00725B52"/>
    <w:rsid w:val="0072738F"/>
    <w:rsid w:val="007311EB"/>
    <w:rsid w:val="00737D8D"/>
    <w:rsid w:val="0074002D"/>
    <w:rsid w:val="00740E94"/>
    <w:rsid w:val="0074383E"/>
    <w:rsid w:val="00744190"/>
    <w:rsid w:val="00745A5F"/>
    <w:rsid w:val="00747F58"/>
    <w:rsid w:val="00750CA9"/>
    <w:rsid w:val="00751DA6"/>
    <w:rsid w:val="0076368A"/>
    <w:rsid w:val="00764800"/>
    <w:rsid w:val="00765247"/>
    <w:rsid w:val="00766392"/>
    <w:rsid w:val="007672A2"/>
    <w:rsid w:val="007704E1"/>
    <w:rsid w:val="00770D91"/>
    <w:rsid w:val="007758F6"/>
    <w:rsid w:val="00775C3F"/>
    <w:rsid w:val="00775D2D"/>
    <w:rsid w:val="00775FAF"/>
    <w:rsid w:val="00776E7B"/>
    <w:rsid w:val="007814EF"/>
    <w:rsid w:val="007818D3"/>
    <w:rsid w:val="00784DE7"/>
    <w:rsid w:val="00787875"/>
    <w:rsid w:val="00793133"/>
    <w:rsid w:val="00794C12"/>
    <w:rsid w:val="00795285"/>
    <w:rsid w:val="00796972"/>
    <w:rsid w:val="0079740F"/>
    <w:rsid w:val="007A2277"/>
    <w:rsid w:val="007A301A"/>
    <w:rsid w:val="007A37F2"/>
    <w:rsid w:val="007A513D"/>
    <w:rsid w:val="007A7C6B"/>
    <w:rsid w:val="007B2C70"/>
    <w:rsid w:val="007B5C52"/>
    <w:rsid w:val="007C04FE"/>
    <w:rsid w:val="007C180E"/>
    <w:rsid w:val="007C3294"/>
    <w:rsid w:val="007C613D"/>
    <w:rsid w:val="007C66FF"/>
    <w:rsid w:val="007C692F"/>
    <w:rsid w:val="007D01DE"/>
    <w:rsid w:val="007D0C6D"/>
    <w:rsid w:val="007D0E4A"/>
    <w:rsid w:val="007D2664"/>
    <w:rsid w:val="007D36DD"/>
    <w:rsid w:val="007D3E7E"/>
    <w:rsid w:val="007D68B4"/>
    <w:rsid w:val="007D79A1"/>
    <w:rsid w:val="007E15F1"/>
    <w:rsid w:val="007E4DD8"/>
    <w:rsid w:val="007F4341"/>
    <w:rsid w:val="007F7633"/>
    <w:rsid w:val="007F7A47"/>
    <w:rsid w:val="00801313"/>
    <w:rsid w:val="00801E2C"/>
    <w:rsid w:val="008030AE"/>
    <w:rsid w:val="00803D76"/>
    <w:rsid w:val="0080469A"/>
    <w:rsid w:val="00810062"/>
    <w:rsid w:val="00811B99"/>
    <w:rsid w:val="0081400C"/>
    <w:rsid w:val="00815AF6"/>
    <w:rsid w:val="00815ECA"/>
    <w:rsid w:val="008171C1"/>
    <w:rsid w:val="008205D8"/>
    <w:rsid w:val="00824686"/>
    <w:rsid w:val="00824F5D"/>
    <w:rsid w:val="00830A99"/>
    <w:rsid w:val="00831AFB"/>
    <w:rsid w:val="00832EE5"/>
    <w:rsid w:val="0083503A"/>
    <w:rsid w:val="00837DB1"/>
    <w:rsid w:val="00841330"/>
    <w:rsid w:val="00841F66"/>
    <w:rsid w:val="00842D63"/>
    <w:rsid w:val="00844FD6"/>
    <w:rsid w:val="00845956"/>
    <w:rsid w:val="008460D0"/>
    <w:rsid w:val="008528CC"/>
    <w:rsid w:val="008557FF"/>
    <w:rsid w:val="00860BE5"/>
    <w:rsid w:val="00861ED5"/>
    <w:rsid w:val="00862F08"/>
    <w:rsid w:val="00865204"/>
    <w:rsid w:val="008654FB"/>
    <w:rsid w:val="00866DEC"/>
    <w:rsid w:val="00867CBF"/>
    <w:rsid w:val="008740E4"/>
    <w:rsid w:val="008750BC"/>
    <w:rsid w:val="00875589"/>
    <w:rsid w:val="008772FF"/>
    <w:rsid w:val="0087774B"/>
    <w:rsid w:val="008803CC"/>
    <w:rsid w:val="00881572"/>
    <w:rsid w:val="00886798"/>
    <w:rsid w:val="008953C7"/>
    <w:rsid w:val="00897FAC"/>
    <w:rsid w:val="008A007A"/>
    <w:rsid w:val="008A0800"/>
    <w:rsid w:val="008A374D"/>
    <w:rsid w:val="008A55FC"/>
    <w:rsid w:val="008B2123"/>
    <w:rsid w:val="008B4763"/>
    <w:rsid w:val="008B67B6"/>
    <w:rsid w:val="008C25DE"/>
    <w:rsid w:val="008C3D44"/>
    <w:rsid w:val="008C41BC"/>
    <w:rsid w:val="008C4274"/>
    <w:rsid w:val="008D08FF"/>
    <w:rsid w:val="008D2D0E"/>
    <w:rsid w:val="008D5724"/>
    <w:rsid w:val="008D5784"/>
    <w:rsid w:val="008D5C5F"/>
    <w:rsid w:val="008D621E"/>
    <w:rsid w:val="008E02DD"/>
    <w:rsid w:val="008E134F"/>
    <w:rsid w:val="008E5192"/>
    <w:rsid w:val="008E6A37"/>
    <w:rsid w:val="008F09DF"/>
    <w:rsid w:val="008F23FD"/>
    <w:rsid w:val="008F33CC"/>
    <w:rsid w:val="008F537B"/>
    <w:rsid w:val="00901912"/>
    <w:rsid w:val="009050AB"/>
    <w:rsid w:val="00906A92"/>
    <w:rsid w:val="00911DE2"/>
    <w:rsid w:val="00913720"/>
    <w:rsid w:val="00913826"/>
    <w:rsid w:val="00913A15"/>
    <w:rsid w:val="009149F0"/>
    <w:rsid w:val="009169C6"/>
    <w:rsid w:val="00916B1F"/>
    <w:rsid w:val="00920751"/>
    <w:rsid w:val="0092196D"/>
    <w:rsid w:val="0092232B"/>
    <w:rsid w:val="00922657"/>
    <w:rsid w:val="00924111"/>
    <w:rsid w:val="009251CE"/>
    <w:rsid w:val="00925E05"/>
    <w:rsid w:val="00927CF5"/>
    <w:rsid w:val="009306DA"/>
    <w:rsid w:val="0093096D"/>
    <w:rsid w:val="009334CA"/>
    <w:rsid w:val="00933853"/>
    <w:rsid w:val="009356A0"/>
    <w:rsid w:val="009356AB"/>
    <w:rsid w:val="00940136"/>
    <w:rsid w:val="009419EE"/>
    <w:rsid w:val="00941DB2"/>
    <w:rsid w:val="00943646"/>
    <w:rsid w:val="00944B50"/>
    <w:rsid w:val="00947666"/>
    <w:rsid w:val="009502DB"/>
    <w:rsid w:val="00951BEB"/>
    <w:rsid w:val="00953971"/>
    <w:rsid w:val="00953F51"/>
    <w:rsid w:val="00954AF5"/>
    <w:rsid w:val="00956BD9"/>
    <w:rsid w:val="00957D1C"/>
    <w:rsid w:val="009615FC"/>
    <w:rsid w:val="0096369A"/>
    <w:rsid w:val="00964426"/>
    <w:rsid w:val="00964583"/>
    <w:rsid w:val="009654FB"/>
    <w:rsid w:val="00965B2E"/>
    <w:rsid w:val="00965DEC"/>
    <w:rsid w:val="009668FE"/>
    <w:rsid w:val="00971EF8"/>
    <w:rsid w:val="00976850"/>
    <w:rsid w:val="0098094C"/>
    <w:rsid w:val="00980D66"/>
    <w:rsid w:val="00980F6F"/>
    <w:rsid w:val="00982B73"/>
    <w:rsid w:val="00985474"/>
    <w:rsid w:val="00985A53"/>
    <w:rsid w:val="009945CE"/>
    <w:rsid w:val="00995888"/>
    <w:rsid w:val="00995FBF"/>
    <w:rsid w:val="009A0933"/>
    <w:rsid w:val="009A2665"/>
    <w:rsid w:val="009A26E7"/>
    <w:rsid w:val="009A3099"/>
    <w:rsid w:val="009A39B8"/>
    <w:rsid w:val="009A45CA"/>
    <w:rsid w:val="009A5642"/>
    <w:rsid w:val="009A56DC"/>
    <w:rsid w:val="009A5B59"/>
    <w:rsid w:val="009B0617"/>
    <w:rsid w:val="009B1433"/>
    <w:rsid w:val="009B2D06"/>
    <w:rsid w:val="009B2FC7"/>
    <w:rsid w:val="009B369D"/>
    <w:rsid w:val="009B36AC"/>
    <w:rsid w:val="009B41C6"/>
    <w:rsid w:val="009C0582"/>
    <w:rsid w:val="009C1C37"/>
    <w:rsid w:val="009C2200"/>
    <w:rsid w:val="009C29F0"/>
    <w:rsid w:val="009C3E46"/>
    <w:rsid w:val="009C3FF7"/>
    <w:rsid w:val="009D19BF"/>
    <w:rsid w:val="009D2251"/>
    <w:rsid w:val="009D2554"/>
    <w:rsid w:val="009D4AC0"/>
    <w:rsid w:val="009D5BFE"/>
    <w:rsid w:val="009E0B3B"/>
    <w:rsid w:val="009E43A3"/>
    <w:rsid w:val="009E66B3"/>
    <w:rsid w:val="009E6D0F"/>
    <w:rsid w:val="009E7CD5"/>
    <w:rsid w:val="009F2665"/>
    <w:rsid w:val="009F2BCE"/>
    <w:rsid w:val="009F516D"/>
    <w:rsid w:val="009F5D38"/>
    <w:rsid w:val="009F6811"/>
    <w:rsid w:val="009F72C3"/>
    <w:rsid w:val="00A009E4"/>
    <w:rsid w:val="00A01067"/>
    <w:rsid w:val="00A037CD"/>
    <w:rsid w:val="00A046E4"/>
    <w:rsid w:val="00A11002"/>
    <w:rsid w:val="00A134DC"/>
    <w:rsid w:val="00A13503"/>
    <w:rsid w:val="00A168DF"/>
    <w:rsid w:val="00A21293"/>
    <w:rsid w:val="00A21809"/>
    <w:rsid w:val="00A21BF0"/>
    <w:rsid w:val="00A25BFE"/>
    <w:rsid w:val="00A26995"/>
    <w:rsid w:val="00A26E24"/>
    <w:rsid w:val="00A27A8B"/>
    <w:rsid w:val="00A326F9"/>
    <w:rsid w:val="00A3272F"/>
    <w:rsid w:val="00A32832"/>
    <w:rsid w:val="00A32E5D"/>
    <w:rsid w:val="00A32F54"/>
    <w:rsid w:val="00A3447A"/>
    <w:rsid w:val="00A35D61"/>
    <w:rsid w:val="00A3662D"/>
    <w:rsid w:val="00A37391"/>
    <w:rsid w:val="00A374A6"/>
    <w:rsid w:val="00A40547"/>
    <w:rsid w:val="00A42A6D"/>
    <w:rsid w:val="00A43E10"/>
    <w:rsid w:val="00A4699A"/>
    <w:rsid w:val="00A47DFD"/>
    <w:rsid w:val="00A51570"/>
    <w:rsid w:val="00A51711"/>
    <w:rsid w:val="00A534FB"/>
    <w:rsid w:val="00A54EE9"/>
    <w:rsid w:val="00A56BC8"/>
    <w:rsid w:val="00A56CE8"/>
    <w:rsid w:val="00A6052C"/>
    <w:rsid w:val="00A60C21"/>
    <w:rsid w:val="00A61315"/>
    <w:rsid w:val="00A616BF"/>
    <w:rsid w:val="00A628CC"/>
    <w:rsid w:val="00A65C09"/>
    <w:rsid w:val="00A66F79"/>
    <w:rsid w:val="00A7204F"/>
    <w:rsid w:val="00A72051"/>
    <w:rsid w:val="00A72BCA"/>
    <w:rsid w:val="00A76411"/>
    <w:rsid w:val="00A76AB9"/>
    <w:rsid w:val="00A77E2A"/>
    <w:rsid w:val="00A77E68"/>
    <w:rsid w:val="00A8174F"/>
    <w:rsid w:val="00A819F1"/>
    <w:rsid w:val="00A82911"/>
    <w:rsid w:val="00A8391F"/>
    <w:rsid w:val="00A86FF2"/>
    <w:rsid w:val="00A87693"/>
    <w:rsid w:val="00A87F7C"/>
    <w:rsid w:val="00A90642"/>
    <w:rsid w:val="00A932C9"/>
    <w:rsid w:val="00A93856"/>
    <w:rsid w:val="00A95A0E"/>
    <w:rsid w:val="00AA0934"/>
    <w:rsid w:val="00AA09F9"/>
    <w:rsid w:val="00AA1ACA"/>
    <w:rsid w:val="00AA358E"/>
    <w:rsid w:val="00AA4076"/>
    <w:rsid w:val="00AA6F52"/>
    <w:rsid w:val="00AB066B"/>
    <w:rsid w:val="00AB5819"/>
    <w:rsid w:val="00AB5BB7"/>
    <w:rsid w:val="00AB7C6C"/>
    <w:rsid w:val="00AC059B"/>
    <w:rsid w:val="00AC2827"/>
    <w:rsid w:val="00AC4C04"/>
    <w:rsid w:val="00AC5C98"/>
    <w:rsid w:val="00AC6851"/>
    <w:rsid w:val="00AC72E4"/>
    <w:rsid w:val="00AD6D8C"/>
    <w:rsid w:val="00AD6D9B"/>
    <w:rsid w:val="00AE4FA1"/>
    <w:rsid w:val="00AE5F0B"/>
    <w:rsid w:val="00AE607B"/>
    <w:rsid w:val="00AE6956"/>
    <w:rsid w:val="00AF30D3"/>
    <w:rsid w:val="00AF5833"/>
    <w:rsid w:val="00AF7A7F"/>
    <w:rsid w:val="00B01023"/>
    <w:rsid w:val="00B03933"/>
    <w:rsid w:val="00B04829"/>
    <w:rsid w:val="00B04F82"/>
    <w:rsid w:val="00B0513F"/>
    <w:rsid w:val="00B05265"/>
    <w:rsid w:val="00B060EF"/>
    <w:rsid w:val="00B0739B"/>
    <w:rsid w:val="00B07850"/>
    <w:rsid w:val="00B11390"/>
    <w:rsid w:val="00B14786"/>
    <w:rsid w:val="00B205CB"/>
    <w:rsid w:val="00B21D9F"/>
    <w:rsid w:val="00B221E2"/>
    <w:rsid w:val="00B22294"/>
    <w:rsid w:val="00B24707"/>
    <w:rsid w:val="00B25E28"/>
    <w:rsid w:val="00B26649"/>
    <w:rsid w:val="00B3088C"/>
    <w:rsid w:val="00B30BD5"/>
    <w:rsid w:val="00B31772"/>
    <w:rsid w:val="00B3260E"/>
    <w:rsid w:val="00B32E43"/>
    <w:rsid w:val="00B34533"/>
    <w:rsid w:val="00B352C1"/>
    <w:rsid w:val="00B36292"/>
    <w:rsid w:val="00B370AD"/>
    <w:rsid w:val="00B37AFC"/>
    <w:rsid w:val="00B40ADD"/>
    <w:rsid w:val="00B413D6"/>
    <w:rsid w:val="00B415D9"/>
    <w:rsid w:val="00B42CF7"/>
    <w:rsid w:val="00B44517"/>
    <w:rsid w:val="00B446C8"/>
    <w:rsid w:val="00B44AB7"/>
    <w:rsid w:val="00B4589A"/>
    <w:rsid w:val="00B46A3F"/>
    <w:rsid w:val="00B52070"/>
    <w:rsid w:val="00B523BC"/>
    <w:rsid w:val="00B52A36"/>
    <w:rsid w:val="00B5599A"/>
    <w:rsid w:val="00B55F99"/>
    <w:rsid w:val="00B569EA"/>
    <w:rsid w:val="00B633DB"/>
    <w:rsid w:val="00B633DF"/>
    <w:rsid w:val="00B64EB6"/>
    <w:rsid w:val="00B64FCD"/>
    <w:rsid w:val="00B65164"/>
    <w:rsid w:val="00B65BE7"/>
    <w:rsid w:val="00B66507"/>
    <w:rsid w:val="00B710E5"/>
    <w:rsid w:val="00B74FD1"/>
    <w:rsid w:val="00B7572E"/>
    <w:rsid w:val="00B76892"/>
    <w:rsid w:val="00B80720"/>
    <w:rsid w:val="00B8155C"/>
    <w:rsid w:val="00B81766"/>
    <w:rsid w:val="00B82366"/>
    <w:rsid w:val="00B846F2"/>
    <w:rsid w:val="00B85A4B"/>
    <w:rsid w:val="00B86183"/>
    <w:rsid w:val="00B86312"/>
    <w:rsid w:val="00BA155B"/>
    <w:rsid w:val="00BA3100"/>
    <w:rsid w:val="00BA57CB"/>
    <w:rsid w:val="00BA6CD6"/>
    <w:rsid w:val="00BA7796"/>
    <w:rsid w:val="00BB0810"/>
    <w:rsid w:val="00BB0E0C"/>
    <w:rsid w:val="00BB0EF4"/>
    <w:rsid w:val="00BB2691"/>
    <w:rsid w:val="00BB36FE"/>
    <w:rsid w:val="00BB452A"/>
    <w:rsid w:val="00BB59CE"/>
    <w:rsid w:val="00BB63D3"/>
    <w:rsid w:val="00BB74E2"/>
    <w:rsid w:val="00BB7F12"/>
    <w:rsid w:val="00BC13E1"/>
    <w:rsid w:val="00BC2C85"/>
    <w:rsid w:val="00BC3741"/>
    <w:rsid w:val="00BC3A2E"/>
    <w:rsid w:val="00BD045E"/>
    <w:rsid w:val="00BD5BAC"/>
    <w:rsid w:val="00BD641E"/>
    <w:rsid w:val="00BD7F87"/>
    <w:rsid w:val="00BE0B21"/>
    <w:rsid w:val="00BE39A4"/>
    <w:rsid w:val="00BE797C"/>
    <w:rsid w:val="00BF2B25"/>
    <w:rsid w:val="00BF3F37"/>
    <w:rsid w:val="00BF48FE"/>
    <w:rsid w:val="00BF64F0"/>
    <w:rsid w:val="00BF68CE"/>
    <w:rsid w:val="00C0188A"/>
    <w:rsid w:val="00C01A8D"/>
    <w:rsid w:val="00C036E7"/>
    <w:rsid w:val="00C05D22"/>
    <w:rsid w:val="00C11C9B"/>
    <w:rsid w:val="00C1227B"/>
    <w:rsid w:val="00C13EAB"/>
    <w:rsid w:val="00C2325C"/>
    <w:rsid w:val="00C24C8A"/>
    <w:rsid w:val="00C259FD"/>
    <w:rsid w:val="00C309D2"/>
    <w:rsid w:val="00C31C0A"/>
    <w:rsid w:val="00C37728"/>
    <w:rsid w:val="00C413A5"/>
    <w:rsid w:val="00C45B0E"/>
    <w:rsid w:val="00C45F71"/>
    <w:rsid w:val="00C50243"/>
    <w:rsid w:val="00C50507"/>
    <w:rsid w:val="00C52207"/>
    <w:rsid w:val="00C5574A"/>
    <w:rsid w:val="00C56492"/>
    <w:rsid w:val="00C57206"/>
    <w:rsid w:val="00C67B3F"/>
    <w:rsid w:val="00C7005C"/>
    <w:rsid w:val="00C71E61"/>
    <w:rsid w:val="00C72486"/>
    <w:rsid w:val="00C73501"/>
    <w:rsid w:val="00C740BA"/>
    <w:rsid w:val="00C7415A"/>
    <w:rsid w:val="00C76C8E"/>
    <w:rsid w:val="00C8171B"/>
    <w:rsid w:val="00C837FC"/>
    <w:rsid w:val="00C8539B"/>
    <w:rsid w:val="00C87CBF"/>
    <w:rsid w:val="00C96CD0"/>
    <w:rsid w:val="00C97EA5"/>
    <w:rsid w:val="00CA09FA"/>
    <w:rsid w:val="00CA0A08"/>
    <w:rsid w:val="00CA15FF"/>
    <w:rsid w:val="00CA1F8B"/>
    <w:rsid w:val="00CA2B24"/>
    <w:rsid w:val="00CA4D4A"/>
    <w:rsid w:val="00CA507C"/>
    <w:rsid w:val="00CA5541"/>
    <w:rsid w:val="00CB07A8"/>
    <w:rsid w:val="00CB177B"/>
    <w:rsid w:val="00CB2DA7"/>
    <w:rsid w:val="00CB5C0F"/>
    <w:rsid w:val="00CB5FA6"/>
    <w:rsid w:val="00CC01AB"/>
    <w:rsid w:val="00CC20FB"/>
    <w:rsid w:val="00CC3C3D"/>
    <w:rsid w:val="00CC3CE7"/>
    <w:rsid w:val="00CC45E3"/>
    <w:rsid w:val="00CC5C81"/>
    <w:rsid w:val="00CC64BE"/>
    <w:rsid w:val="00CD22D1"/>
    <w:rsid w:val="00CD2659"/>
    <w:rsid w:val="00CD2ABE"/>
    <w:rsid w:val="00CD390E"/>
    <w:rsid w:val="00CD5479"/>
    <w:rsid w:val="00CE0F53"/>
    <w:rsid w:val="00CE2EFA"/>
    <w:rsid w:val="00CE5E04"/>
    <w:rsid w:val="00CE6CD1"/>
    <w:rsid w:val="00CF122F"/>
    <w:rsid w:val="00CF2D0A"/>
    <w:rsid w:val="00CF4CCC"/>
    <w:rsid w:val="00CF67F0"/>
    <w:rsid w:val="00D00395"/>
    <w:rsid w:val="00D03A06"/>
    <w:rsid w:val="00D05513"/>
    <w:rsid w:val="00D07D28"/>
    <w:rsid w:val="00D10D76"/>
    <w:rsid w:val="00D15838"/>
    <w:rsid w:val="00D17A13"/>
    <w:rsid w:val="00D20A63"/>
    <w:rsid w:val="00D22FBF"/>
    <w:rsid w:val="00D23E89"/>
    <w:rsid w:val="00D25B72"/>
    <w:rsid w:val="00D2694E"/>
    <w:rsid w:val="00D26E24"/>
    <w:rsid w:val="00D30560"/>
    <w:rsid w:val="00D305B3"/>
    <w:rsid w:val="00D32B3D"/>
    <w:rsid w:val="00D37785"/>
    <w:rsid w:val="00D416C4"/>
    <w:rsid w:val="00D422C0"/>
    <w:rsid w:val="00D4376A"/>
    <w:rsid w:val="00D4644A"/>
    <w:rsid w:val="00D50F3F"/>
    <w:rsid w:val="00D517F9"/>
    <w:rsid w:val="00D53CAF"/>
    <w:rsid w:val="00D546A3"/>
    <w:rsid w:val="00D55844"/>
    <w:rsid w:val="00D57007"/>
    <w:rsid w:val="00D61370"/>
    <w:rsid w:val="00D61A5E"/>
    <w:rsid w:val="00D638FE"/>
    <w:rsid w:val="00D6537B"/>
    <w:rsid w:val="00D660D3"/>
    <w:rsid w:val="00D66BD0"/>
    <w:rsid w:val="00D71F08"/>
    <w:rsid w:val="00D72584"/>
    <w:rsid w:val="00D72FB2"/>
    <w:rsid w:val="00D747E4"/>
    <w:rsid w:val="00D778E4"/>
    <w:rsid w:val="00D81886"/>
    <w:rsid w:val="00D81DCF"/>
    <w:rsid w:val="00D82540"/>
    <w:rsid w:val="00D82B7F"/>
    <w:rsid w:val="00D842D8"/>
    <w:rsid w:val="00D86D34"/>
    <w:rsid w:val="00D86E5B"/>
    <w:rsid w:val="00D90ED0"/>
    <w:rsid w:val="00D9174F"/>
    <w:rsid w:val="00D9401F"/>
    <w:rsid w:val="00DA126B"/>
    <w:rsid w:val="00DA2DDC"/>
    <w:rsid w:val="00DB3003"/>
    <w:rsid w:val="00DB3BD4"/>
    <w:rsid w:val="00DB6220"/>
    <w:rsid w:val="00DB65A9"/>
    <w:rsid w:val="00DB6882"/>
    <w:rsid w:val="00DB71FF"/>
    <w:rsid w:val="00DC36E1"/>
    <w:rsid w:val="00DC4D5C"/>
    <w:rsid w:val="00DC6039"/>
    <w:rsid w:val="00DC6ED6"/>
    <w:rsid w:val="00DC70BF"/>
    <w:rsid w:val="00DC7DDD"/>
    <w:rsid w:val="00DD0333"/>
    <w:rsid w:val="00DD2167"/>
    <w:rsid w:val="00DD31CB"/>
    <w:rsid w:val="00DD4EB7"/>
    <w:rsid w:val="00DD7214"/>
    <w:rsid w:val="00DD7D9B"/>
    <w:rsid w:val="00DE0E76"/>
    <w:rsid w:val="00DE56B6"/>
    <w:rsid w:val="00DE66C2"/>
    <w:rsid w:val="00DF0B8C"/>
    <w:rsid w:val="00DF38EA"/>
    <w:rsid w:val="00DF67BA"/>
    <w:rsid w:val="00E025DE"/>
    <w:rsid w:val="00E04BA0"/>
    <w:rsid w:val="00E05538"/>
    <w:rsid w:val="00E06604"/>
    <w:rsid w:val="00E07D95"/>
    <w:rsid w:val="00E11BB7"/>
    <w:rsid w:val="00E12359"/>
    <w:rsid w:val="00E16483"/>
    <w:rsid w:val="00E17DA0"/>
    <w:rsid w:val="00E225CA"/>
    <w:rsid w:val="00E242D8"/>
    <w:rsid w:val="00E2453E"/>
    <w:rsid w:val="00E25F88"/>
    <w:rsid w:val="00E2682C"/>
    <w:rsid w:val="00E308BD"/>
    <w:rsid w:val="00E3095E"/>
    <w:rsid w:val="00E315A0"/>
    <w:rsid w:val="00E31935"/>
    <w:rsid w:val="00E36276"/>
    <w:rsid w:val="00E37C36"/>
    <w:rsid w:val="00E40151"/>
    <w:rsid w:val="00E416B8"/>
    <w:rsid w:val="00E42471"/>
    <w:rsid w:val="00E4347A"/>
    <w:rsid w:val="00E4427A"/>
    <w:rsid w:val="00E45CF6"/>
    <w:rsid w:val="00E469AE"/>
    <w:rsid w:val="00E50530"/>
    <w:rsid w:val="00E520EC"/>
    <w:rsid w:val="00E577EF"/>
    <w:rsid w:val="00E60E98"/>
    <w:rsid w:val="00E611F3"/>
    <w:rsid w:val="00E612C5"/>
    <w:rsid w:val="00E6143A"/>
    <w:rsid w:val="00E61ED0"/>
    <w:rsid w:val="00E66AFE"/>
    <w:rsid w:val="00E70125"/>
    <w:rsid w:val="00E7051E"/>
    <w:rsid w:val="00E72A80"/>
    <w:rsid w:val="00E72D29"/>
    <w:rsid w:val="00E74D19"/>
    <w:rsid w:val="00E75FDF"/>
    <w:rsid w:val="00E773C6"/>
    <w:rsid w:val="00E77764"/>
    <w:rsid w:val="00E77D1B"/>
    <w:rsid w:val="00E84230"/>
    <w:rsid w:val="00E84F05"/>
    <w:rsid w:val="00E85F53"/>
    <w:rsid w:val="00E86D2F"/>
    <w:rsid w:val="00E90C5F"/>
    <w:rsid w:val="00E9133E"/>
    <w:rsid w:val="00E95D4E"/>
    <w:rsid w:val="00E9601D"/>
    <w:rsid w:val="00EA2B1C"/>
    <w:rsid w:val="00EA39E7"/>
    <w:rsid w:val="00EA3F52"/>
    <w:rsid w:val="00EB2ACE"/>
    <w:rsid w:val="00EB2D08"/>
    <w:rsid w:val="00EB5878"/>
    <w:rsid w:val="00EB5EC8"/>
    <w:rsid w:val="00EC11EF"/>
    <w:rsid w:val="00EC43D9"/>
    <w:rsid w:val="00ED2119"/>
    <w:rsid w:val="00ED21AC"/>
    <w:rsid w:val="00ED4F5E"/>
    <w:rsid w:val="00ED6850"/>
    <w:rsid w:val="00ED7F15"/>
    <w:rsid w:val="00EE0A28"/>
    <w:rsid w:val="00EE1632"/>
    <w:rsid w:val="00EE3523"/>
    <w:rsid w:val="00EE3588"/>
    <w:rsid w:val="00EE63E5"/>
    <w:rsid w:val="00EE727B"/>
    <w:rsid w:val="00EF0308"/>
    <w:rsid w:val="00EF5B9A"/>
    <w:rsid w:val="00EF7C13"/>
    <w:rsid w:val="00F01942"/>
    <w:rsid w:val="00F01FB4"/>
    <w:rsid w:val="00F02957"/>
    <w:rsid w:val="00F07708"/>
    <w:rsid w:val="00F07B4A"/>
    <w:rsid w:val="00F17CBA"/>
    <w:rsid w:val="00F23880"/>
    <w:rsid w:val="00F24B30"/>
    <w:rsid w:val="00F251E7"/>
    <w:rsid w:val="00F303A2"/>
    <w:rsid w:val="00F30805"/>
    <w:rsid w:val="00F32AA0"/>
    <w:rsid w:val="00F34049"/>
    <w:rsid w:val="00F36212"/>
    <w:rsid w:val="00F36E5D"/>
    <w:rsid w:val="00F37EB3"/>
    <w:rsid w:val="00F421E0"/>
    <w:rsid w:val="00F43607"/>
    <w:rsid w:val="00F4456E"/>
    <w:rsid w:val="00F44A3E"/>
    <w:rsid w:val="00F468D4"/>
    <w:rsid w:val="00F5237D"/>
    <w:rsid w:val="00F53E39"/>
    <w:rsid w:val="00F53E46"/>
    <w:rsid w:val="00F54979"/>
    <w:rsid w:val="00F5532F"/>
    <w:rsid w:val="00F562E9"/>
    <w:rsid w:val="00F57B70"/>
    <w:rsid w:val="00F57F99"/>
    <w:rsid w:val="00F6156C"/>
    <w:rsid w:val="00F617FD"/>
    <w:rsid w:val="00F61AF1"/>
    <w:rsid w:val="00F62121"/>
    <w:rsid w:val="00F643B5"/>
    <w:rsid w:val="00F6672A"/>
    <w:rsid w:val="00F701FE"/>
    <w:rsid w:val="00F70375"/>
    <w:rsid w:val="00F721EB"/>
    <w:rsid w:val="00F73CA3"/>
    <w:rsid w:val="00F7410B"/>
    <w:rsid w:val="00F75351"/>
    <w:rsid w:val="00F75D35"/>
    <w:rsid w:val="00F770CB"/>
    <w:rsid w:val="00F80DDB"/>
    <w:rsid w:val="00F81927"/>
    <w:rsid w:val="00F8315C"/>
    <w:rsid w:val="00F8445F"/>
    <w:rsid w:val="00F85BD9"/>
    <w:rsid w:val="00F904CA"/>
    <w:rsid w:val="00F960D6"/>
    <w:rsid w:val="00F96DE1"/>
    <w:rsid w:val="00FA4D21"/>
    <w:rsid w:val="00FA58CB"/>
    <w:rsid w:val="00FA71F5"/>
    <w:rsid w:val="00FB11BB"/>
    <w:rsid w:val="00FB72D0"/>
    <w:rsid w:val="00FB7B0E"/>
    <w:rsid w:val="00FB7E37"/>
    <w:rsid w:val="00FC0CCF"/>
    <w:rsid w:val="00FC2213"/>
    <w:rsid w:val="00FC2639"/>
    <w:rsid w:val="00FC3551"/>
    <w:rsid w:val="00FC4D7F"/>
    <w:rsid w:val="00FC4DF7"/>
    <w:rsid w:val="00FC6231"/>
    <w:rsid w:val="00FC714D"/>
    <w:rsid w:val="00FC7DF8"/>
    <w:rsid w:val="00FD3BC1"/>
    <w:rsid w:val="00FD3F65"/>
    <w:rsid w:val="00FD4071"/>
    <w:rsid w:val="00FD548E"/>
    <w:rsid w:val="00FE0927"/>
    <w:rsid w:val="00FE34E0"/>
    <w:rsid w:val="00FF4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849F8A"/>
  <w15:chartTrackingRefBased/>
  <w15:docId w15:val="{ECCC4F9E-FF08-0A4F-B5FA-01A67AEB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4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A0800"/>
    <w:pPr>
      <w:keepNext/>
      <w:keepLines/>
      <w:numPr>
        <w:numId w:val="1"/>
      </w:numPr>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4517"/>
    <w:pPr>
      <w:keepNext/>
      <w:keepLines/>
      <w:numPr>
        <w:ilvl w:val="1"/>
        <w:numId w:val="1"/>
      </w:numPr>
      <w:spacing w:before="40" w:line="259" w:lineRule="auto"/>
      <w:ind w:left="540" w:hanging="522"/>
      <w:outlineLvl w:val="1"/>
    </w:pPr>
    <w:rPr>
      <w:rFonts w:asciiTheme="minorHAnsi" w:eastAsiaTheme="minorEastAsia" w:hAnsiTheme="minorHAnsi" w:cstheme="majorBidi"/>
      <w:sz w:val="22"/>
      <w:szCs w:val="18"/>
    </w:rPr>
  </w:style>
  <w:style w:type="paragraph" w:styleId="Heading3">
    <w:name w:val="heading 3"/>
    <w:basedOn w:val="Normal"/>
    <w:next w:val="Normal"/>
    <w:link w:val="Heading3Char"/>
    <w:uiPriority w:val="9"/>
    <w:unhideWhenUsed/>
    <w:qFormat/>
    <w:rsid w:val="009306DA"/>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306DA"/>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0D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660D3"/>
  </w:style>
  <w:style w:type="paragraph" w:styleId="Footer">
    <w:name w:val="footer"/>
    <w:basedOn w:val="Normal"/>
    <w:link w:val="FooterChar"/>
    <w:uiPriority w:val="99"/>
    <w:unhideWhenUsed/>
    <w:rsid w:val="00D660D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660D3"/>
  </w:style>
  <w:style w:type="paragraph" w:styleId="Title">
    <w:name w:val="Title"/>
    <w:basedOn w:val="Normal"/>
    <w:next w:val="Normal"/>
    <w:link w:val="TitleChar"/>
    <w:uiPriority w:val="10"/>
    <w:qFormat/>
    <w:rsid w:val="00D660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0D3"/>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C87CBF"/>
    <w:rPr>
      <w:color w:val="808080"/>
    </w:rPr>
  </w:style>
  <w:style w:type="table" w:styleId="TableGrid">
    <w:name w:val="Table Grid"/>
    <w:basedOn w:val="TableNormal"/>
    <w:uiPriority w:val="39"/>
    <w:rsid w:val="00AC5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erimentText">
    <w:name w:val="Experiment Text"/>
    <w:basedOn w:val="Normal"/>
    <w:link w:val="ExperimentTextChar"/>
    <w:qFormat/>
    <w:rsid w:val="00AC5C98"/>
    <w:pPr>
      <w:spacing w:before="120" w:after="120" w:line="259" w:lineRule="auto"/>
      <w:jc w:val="both"/>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B44517"/>
    <w:rPr>
      <w:rFonts w:eastAsiaTheme="minorEastAsia" w:cstheme="majorBidi"/>
      <w:szCs w:val="18"/>
    </w:rPr>
  </w:style>
  <w:style w:type="character" w:customStyle="1" w:styleId="Heading1Char">
    <w:name w:val="Heading 1 Char"/>
    <w:basedOn w:val="DefaultParagraphFont"/>
    <w:link w:val="Heading1"/>
    <w:uiPriority w:val="9"/>
    <w:rsid w:val="008A080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AC6851"/>
    <w:pPr>
      <w:spacing w:before="100" w:beforeAutospacing="1" w:after="100" w:afterAutospacing="1"/>
    </w:pPr>
  </w:style>
  <w:style w:type="character" w:customStyle="1" w:styleId="Heading3Char">
    <w:name w:val="Heading 3 Char"/>
    <w:basedOn w:val="DefaultParagraphFont"/>
    <w:link w:val="Heading3"/>
    <w:uiPriority w:val="9"/>
    <w:rsid w:val="009306D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306DA"/>
    <w:rPr>
      <w:rFonts w:asciiTheme="majorHAnsi" w:eastAsiaTheme="majorEastAsia" w:hAnsiTheme="majorHAnsi" w:cstheme="majorBidi"/>
      <w:i/>
      <w:iCs/>
      <w:color w:val="2F5496" w:themeColor="accent1" w:themeShade="BF"/>
    </w:rPr>
  </w:style>
  <w:style w:type="paragraph" w:customStyle="1" w:styleId="Response">
    <w:name w:val="Response"/>
    <w:basedOn w:val="ExperimentText"/>
    <w:qFormat/>
    <w:rsid w:val="00A51570"/>
    <w:pPr>
      <w:spacing w:line="240" w:lineRule="auto"/>
    </w:pPr>
    <w:rPr>
      <w:rFonts w:eastAsiaTheme="minorEastAsia"/>
      <w:color w:val="4472C4" w:themeColor="accent1"/>
      <w:sz w:val="20"/>
      <w:szCs w:val="20"/>
    </w:rPr>
  </w:style>
  <w:style w:type="character" w:styleId="Hyperlink">
    <w:name w:val="Hyperlink"/>
    <w:basedOn w:val="DefaultParagraphFont"/>
    <w:uiPriority w:val="99"/>
    <w:unhideWhenUsed/>
    <w:rsid w:val="00D305B3"/>
    <w:rPr>
      <w:color w:val="0563C1" w:themeColor="hyperlink"/>
      <w:u w:val="single"/>
    </w:rPr>
  </w:style>
  <w:style w:type="character" w:styleId="UnresolvedMention">
    <w:name w:val="Unresolved Mention"/>
    <w:basedOn w:val="DefaultParagraphFont"/>
    <w:uiPriority w:val="99"/>
    <w:semiHidden/>
    <w:unhideWhenUsed/>
    <w:rsid w:val="00D305B3"/>
    <w:rPr>
      <w:color w:val="605E5C"/>
      <w:shd w:val="clear" w:color="auto" w:fill="E1DFDD"/>
    </w:rPr>
  </w:style>
  <w:style w:type="character" w:styleId="FollowedHyperlink">
    <w:name w:val="FollowedHyperlink"/>
    <w:basedOn w:val="DefaultParagraphFont"/>
    <w:uiPriority w:val="99"/>
    <w:semiHidden/>
    <w:unhideWhenUsed/>
    <w:rsid w:val="00FE34E0"/>
    <w:rPr>
      <w:color w:val="954F72" w:themeColor="followedHyperlink"/>
      <w:u w:val="single"/>
    </w:rPr>
  </w:style>
  <w:style w:type="paragraph" w:styleId="ListParagraph">
    <w:name w:val="List Paragraph"/>
    <w:basedOn w:val="Normal"/>
    <w:uiPriority w:val="34"/>
    <w:qFormat/>
    <w:rsid w:val="00500FA7"/>
    <w:pPr>
      <w:spacing w:after="160" w:line="259" w:lineRule="auto"/>
      <w:ind w:left="720"/>
      <w:contextualSpacing/>
    </w:pPr>
    <w:rPr>
      <w:rFonts w:asciiTheme="minorHAnsi" w:eastAsiaTheme="minorHAnsi" w:hAnsiTheme="minorHAnsi" w:cstheme="minorBidi"/>
      <w:sz w:val="22"/>
      <w:szCs w:val="22"/>
    </w:rPr>
  </w:style>
  <w:style w:type="paragraph" w:customStyle="1" w:styleId="MultipleChoiceAnswer">
    <w:name w:val="Multiple Choice Answer"/>
    <w:basedOn w:val="ExperimentText"/>
    <w:link w:val="MultipleChoiceAnswerChar"/>
    <w:qFormat/>
    <w:rsid w:val="00AC059B"/>
    <w:pPr>
      <w:ind w:left="540" w:hanging="360"/>
    </w:pPr>
  </w:style>
  <w:style w:type="character" w:customStyle="1" w:styleId="ExperimentTextChar">
    <w:name w:val="Experiment Text Char"/>
    <w:basedOn w:val="DefaultParagraphFont"/>
    <w:link w:val="ExperimentText"/>
    <w:rsid w:val="00AC059B"/>
  </w:style>
  <w:style w:type="character" w:customStyle="1" w:styleId="MultipleChoiceAnswerChar">
    <w:name w:val="Multiple Choice Answer Char"/>
    <w:basedOn w:val="ExperimentTextChar"/>
    <w:link w:val="MultipleChoiceAnswer"/>
    <w:rsid w:val="00AC0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62098">
      <w:bodyDiv w:val="1"/>
      <w:marLeft w:val="0"/>
      <w:marRight w:val="0"/>
      <w:marTop w:val="0"/>
      <w:marBottom w:val="0"/>
      <w:divBdr>
        <w:top w:val="none" w:sz="0" w:space="0" w:color="auto"/>
        <w:left w:val="none" w:sz="0" w:space="0" w:color="auto"/>
        <w:bottom w:val="none" w:sz="0" w:space="0" w:color="auto"/>
        <w:right w:val="none" w:sz="0" w:space="0" w:color="auto"/>
      </w:divBdr>
    </w:div>
    <w:div w:id="124857780">
      <w:bodyDiv w:val="1"/>
      <w:marLeft w:val="0"/>
      <w:marRight w:val="0"/>
      <w:marTop w:val="0"/>
      <w:marBottom w:val="0"/>
      <w:divBdr>
        <w:top w:val="none" w:sz="0" w:space="0" w:color="auto"/>
        <w:left w:val="none" w:sz="0" w:space="0" w:color="auto"/>
        <w:bottom w:val="none" w:sz="0" w:space="0" w:color="auto"/>
        <w:right w:val="none" w:sz="0" w:space="0" w:color="auto"/>
      </w:divBdr>
      <w:divsChild>
        <w:div w:id="1576470345">
          <w:marLeft w:val="0"/>
          <w:marRight w:val="0"/>
          <w:marTop w:val="0"/>
          <w:marBottom w:val="0"/>
          <w:divBdr>
            <w:top w:val="none" w:sz="0" w:space="0" w:color="auto"/>
            <w:left w:val="none" w:sz="0" w:space="0" w:color="auto"/>
            <w:bottom w:val="none" w:sz="0" w:space="0" w:color="auto"/>
            <w:right w:val="none" w:sz="0" w:space="0" w:color="auto"/>
          </w:divBdr>
          <w:divsChild>
            <w:div w:id="365836721">
              <w:marLeft w:val="0"/>
              <w:marRight w:val="0"/>
              <w:marTop w:val="0"/>
              <w:marBottom w:val="0"/>
              <w:divBdr>
                <w:top w:val="none" w:sz="0" w:space="0" w:color="auto"/>
                <w:left w:val="none" w:sz="0" w:space="0" w:color="auto"/>
                <w:bottom w:val="none" w:sz="0" w:space="0" w:color="auto"/>
                <w:right w:val="none" w:sz="0" w:space="0" w:color="auto"/>
              </w:divBdr>
              <w:divsChild>
                <w:div w:id="13393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35800">
      <w:bodyDiv w:val="1"/>
      <w:marLeft w:val="0"/>
      <w:marRight w:val="0"/>
      <w:marTop w:val="0"/>
      <w:marBottom w:val="0"/>
      <w:divBdr>
        <w:top w:val="none" w:sz="0" w:space="0" w:color="auto"/>
        <w:left w:val="none" w:sz="0" w:space="0" w:color="auto"/>
        <w:bottom w:val="none" w:sz="0" w:space="0" w:color="auto"/>
        <w:right w:val="none" w:sz="0" w:space="0" w:color="auto"/>
      </w:divBdr>
      <w:divsChild>
        <w:div w:id="1539506837">
          <w:marLeft w:val="0"/>
          <w:marRight w:val="0"/>
          <w:marTop w:val="0"/>
          <w:marBottom w:val="0"/>
          <w:divBdr>
            <w:top w:val="none" w:sz="0" w:space="0" w:color="auto"/>
            <w:left w:val="none" w:sz="0" w:space="0" w:color="auto"/>
            <w:bottom w:val="none" w:sz="0" w:space="0" w:color="auto"/>
            <w:right w:val="none" w:sz="0" w:space="0" w:color="auto"/>
          </w:divBdr>
          <w:divsChild>
            <w:div w:id="860388293">
              <w:marLeft w:val="0"/>
              <w:marRight w:val="0"/>
              <w:marTop w:val="0"/>
              <w:marBottom w:val="0"/>
              <w:divBdr>
                <w:top w:val="none" w:sz="0" w:space="0" w:color="auto"/>
                <w:left w:val="none" w:sz="0" w:space="0" w:color="auto"/>
                <w:bottom w:val="none" w:sz="0" w:space="0" w:color="auto"/>
                <w:right w:val="none" w:sz="0" w:space="0" w:color="auto"/>
              </w:divBdr>
              <w:divsChild>
                <w:div w:id="82019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25252">
      <w:bodyDiv w:val="1"/>
      <w:marLeft w:val="0"/>
      <w:marRight w:val="0"/>
      <w:marTop w:val="0"/>
      <w:marBottom w:val="0"/>
      <w:divBdr>
        <w:top w:val="none" w:sz="0" w:space="0" w:color="auto"/>
        <w:left w:val="none" w:sz="0" w:space="0" w:color="auto"/>
        <w:bottom w:val="none" w:sz="0" w:space="0" w:color="auto"/>
        <w:right w:val="none" w:sz="0" w:space="0" w:color="auto"/>
      </w:divBdr>
      <w:divsChild>
        <w:div w:id="831482120">
          <w:marLeft w:val="0"/>
          <w:marRight w:val="0"/>
          <w:marTop w:val="0"/>
          <w:marBottom w:val="0"/>
          <w:divBdr>
            <w:top w:val="none" w:sz="0" w:space="0" w:color="auto"/>
            <w:left w:val="none" w:sz="0" w:space="0" w:color="auto"/>
            <w:bottom w:val="none" w:sz="0" w:space="0" w:color="auto"/>
            <w:right w:val="none" w:sz="0" w:space="0" w:color="auto"/>
          </w:divBdr>
          <w:divsChild>
            <w:div w:id="1270511148">
              <w:marLeft w:val="0"/>
              <w:marRight w:val="0"/>
              <w:marTop w:val="0"/>
              <w:marBottom w:val="0"/>
              <w:divBdr>
                <w:top w:val="none" w:sz="0" w:space="0" w:color="auto"/>
                <w:left w:val="none" w:sz="0" w:space="0" w:color="auto"/>
                <w:bottom w:val="none" w:sz="0" w:space="0" w:color="auto"/>
                <w:right w:val="none" w:sz="0" w:space="0" w:color="auto"/>
              </w:divBdr>
              <w:divsChild>
                <w:div w:id="6495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82775">
      <w:bodyDiv w:val="1"/>
      <w:marLeft w:val="0"/>
      <w:marRight w:val="0"/>
      <w:marTop w:val="0"/>
      <w:marBottom w:val="0"/>
      <w:divBdr>
        <w:top w:val="none" w:sz="0" w:space="0" w:color="auto"/>
        <w:left w:val="none" w:sz="0" w:space="0" w:color="auto"/>
        <w:bottom w:val="none" w:sz="0" w:space="0" w:color="auto"/>
        <w:right w:val="none" w:sz="0" w:space="0" w:color="auto"/>
      </w:divBdr>
    </w:div>
    <w:div w:id="343747081">
      <w:bodyDiv w:val="1"/>
      <w:marLeft w:val="0"/>
      <w:marRight w:val="0"/>
      <w:marTop w:val="0"/>
      <w:marBottom w:val="0"/>
      <w:divBdr>
        <w:top w:val="none" w:sz="0" w:space="0" w:color="auto"/>
        <w:left w:val="none" w:sz="0" w:space="0" w:color="auto"/>
        <w:bottom w:val="none" w:sz="0" w:space="0" w:color="auto"/>
        <w:right w:val="none" w:sz="0" w:space="0" w:color="auto"/>
      </w:divBdr>
    </w:div>
    <w:div w:id="392123716">
      <w:bodyDiv w:val="1"/>
      <w:marLeft w:val="0"/>
      <w:marRight w:val="0"/>
      <w:marTop w:val="0"/>
      <w:marBottom w:val="0"/>
      <w:divBdr>
        <w:top w:val="none" w:sz="0" w:space="0" w:color="auto"/>
        <w:left w:val="none" w:sz="0" w:space="0" w:color="auto"/>
        <w:bottom w:val="none" w:sz="0" w:space="0" w:color="auto"/>
        <w:right w:val="none" w:sz="0" w:space="0" w:color="auto"/>
      </w:divBdr>
    </w:div>
    <w:div w:id="441727383">
      <w:bodyDiv w:val="1"/>
      <w:marLeft w:val="0"/>
      <w:marRight w:val="0"/>
      <w:marTop w:val="0"/>
      <w:marBottom w:val="0"/>
      <w:divBdr>
        <w:top w:val="none" w:sz="0" w:space="0" w:color="auto"/>
        <w:left w:val="none" w:sz="0" w:space="0" w:color="auto"/>
        <w:bottom w:val="none" w:sz="0" w:space="0" w:color="auto"/>
        <w:right w:val="none" w:sz="0" w:space="0" w:color="auto"/>
      </w:divBdr>
    </w:div>
    <w:div w:id="505442665">
      <w:bodyDiv w:val="1"/>
      <w:marLeft w:val="0"/>
      <w:marRight w:val="0"/>
      <w:marTop w:val="0"/>
      <w:marBottom w:val="0"/>
      <w:divBdr>
        <w:top w:val="none" w:sz="0" w:space="0" w:color="auto"/>
        <w:left w:val="none" w:sz="0" w:space="0" w:color="auto"/>
        <w:bottom w:val="none" w:sz="0" w:space="0" w:color="auto"/>
        <w:right w:val="none" w:sz="0" w:space="0" w:color="auto"/>
      </w:divBdr>
    </w:div>
    <w:div w:id="527260872">
      <w:bodyDiv w:val="1"/>
      <w:marLeft w:val="0"/>
      <w:marRight w:val="0"/>
      <w:marTop w:val="0"/>
      <w:marBottom w:val="0"/>
      <w:divBdr>
        <w:top w:val="none" w:sz="0" w:space="0" w:color="auto"/>
        <w:left w:val="none" w:sz="0" w:space="0" w:color="auto"/>
        <w:bottom w:val="none" w:sz="0" w:space="0" w:color="auto"/>
        <w:right w:val="none" w:sz="0" w:space="0" w:color="auto"/>
      </w:divBdr>
      <w:divsChild>
        <w:div w:id="1536389399">
          <w:marLeft w:val="0"/>
          <w:marRight w:val="0"/>
          <w:marTop w:val="0"/>
          <w:marBottom w:val="0"/>
          <w:divBdr>
            <w:top w:val="none" w:sz="0" w:space="0" w:color="auto"/>
            <w:left w:val="none" w:sz="0" w:space="0" w:color="auto"/>
            <w:bottom w:val="none" w:sz="0" w:space="0" w:color="auto"/>
            <w:right w:val="none" w:sz="0" w:space="0" w:color="auto"/>
          </w:divBdr>
          <w:divsChild>
            <w:div w:id="1974023387">
              <w:marLeft w:val="0"/>
              <w:marRight w:val="0"/>
              <w:marTop w:val="0"/>
              <w:marBottom w:val="0"/>
              <w:divBdr>
                <w:top w:val="none" w:sz="0" w:space="0" w:color="auto"/>
                <w:left w:val="none" w:sz="0" w:space="0" w:color="auto"/>
                <w:bottom w:val="none" w:sz="0" w:space="0" w:color="auto"/>
                <w:right w:val="none" w:sz="0" w:space="0" w:color="auto"/>
              </w:divBdr>
              <w:divsChild>
                <w:div w:id="3051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3835">
      <w:bodyDiv w:val="1"/>
      <w:marLeft w:val="0"/>
      <w:marRight w:val="0"/>
      <w:marTop w:val="0"/>
      <w:marBottom w:val="0"/>
      <w:divBdr>
        <w:top w:val="none" w:sz="0" w:space="0" w:color="auto"/>
        <w:left w:val="none" w:sz="0" w:space="0" w:color="auto"/>
        <w:bottom w:val="none" w:sz="0" w:space="0" w:color="auto"/>
        <w:right w:val="none" w:sz="0" w:space="0" w:color="auto"/>
      </w:divBdr>
    </w:div>
    <w:div w:id="555313725">
      <w:bodyDiv w:val="1"/>
      <w:marLeft w:val="0"/>
      <w:marRight w:val="0"/>
      <w:marTop w:val="0"/>
      <w:marBottom w:val="0"/>
      <w:divBdr>
        <w:top w:val="none" w:sz="0" w:space="0" w:color="auto"/>
        <w:left w:val="none" w:sz="0" w:space="0" w:color="auto"/>
        <w:bottom w:val="none" w:sz="0" w:space="0" w:color="auto"/>
        <w:right w:val="none" w:sz="0" w:space="0" w:color="auto"/>
      </w:divBdr>
    </w:div>
    <w:div w:id="582909483">
      <w:bodyDiv w:val="1"/>
      <w:marLeft w:val="0"/>
      <w:marRight w:val="0"/>
      <w:marTop w:val="0"/>
      <w:marBottom w:val="0"/>
      <w:divBdr>
        <w:top w:val="none" w:sz="0" w:space="0" w:color="auto"/>
        <w:left w:val="none" w:sz="0" w:space="0" w:color="auto"/>
        <w:bottom w:val="none" w:sz="0" w:space="0" w:color="auto"/>
        <w:right w:val="none" w:sz="0" w:space="0" w:color="auto"/>
      </w:divBdr>
    </w:div>
    <w:div w:id="635373374">
      <w:bodyDiv w:val="1"/>
      <w:marLeft w:val="0"/>
      <w:marRight w:val="0"/>
      <w:marTop w:val="0"/>
      <w:marBottom w:val="0"/>
      <w:divBdr>
        <w:top w:val="none" w:sz="0" w:space="0" w:color="auto"/>
        <w:left w:val="none" w:sz="0" w:space="0" w:color="auto"/>
        <w:bottom w:val="none" w:sz="0" w:space="0" w:color="auto"/>
        <w:right w:val="none" w:sz="0" w:space="0" w:color="auto"/>
      </w:divBdr>
      <w:divsChild>
        <w:div w:id="393242459">
          <w:marLeft w:val="0"/>
          <w:marRight w:val="0"/>
          <w:marTop w:val="0"/>
          <w:marBottom w:val="0"/>
          <w:divBdr>
            <w:top w:val="none" w:sz="0" w:space="0" w:color="auto"/>
            <w:left w:val="none" w:sz="0" w:space="0" w:color="auto"/>
            <w:bottom w:val="none" w:sz="0" w:space="0" w:color="auto"/>
            <w:right w:val="none" w:sz="0" w:space="0" w:color="auto"/>
          </w:divBdr>
          <w:divsChild>
            <w:div w:id="657928566">
              <w:marLeft w:val="0"/>
              <w:marRight w:val="0"/>
              <w:marTop w:val="0"/>
              <w:marBottom w:val="0"/>
              <w:divBdr>
                <w:top w:val="none" w:sz="0" w:space="0" w:color="auto"/>
                <w:left w:val="none" w:sz="0" w:space="0" w:color="auto"/>
                <w:bottom w:val="none" w:sz="0" w:space="0" w:color="auto"/>
                <w:right w:val="none" w:sz="0" w:space="0" w:color="auto"/>
              </w:divBdr>
              <w:divsChild>
                <w:div w:id="9143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8583">
      <w:bodyDiv w:val="1"/>
      <w:marLeft w:val="0"/>
      <w:marRight w:val="0"/>
      <w:marTop w:val="0"/>
      <w:marBottom w:val="0"/>
      <w:divBdr>
        <w:top w:val="none" w:sz="0" w:space="0" w:color="auto"/>
        <w:left w:val="none" w:sz="0" w:space="0" w:color="auto"/>
        <w:bottom w:val="none" w:sz="0" w:space="0" w:color="auto"/>
        <w:right w:val="none" w:sz="0" w:space="0" w:color="auto"/>
      </w:divBdr>
    </w:div>
    <w:div w:id="685523836">
      <w:bodyDiv w:val="1"/>
      <w:marLeft w:val="0"/>
      <w:marRight w:val="0"/>
      <w:marTop w:val="0"/>
      <w:marBottom w:val="0"/>
      <w:divBdr>
        <w:top w:val="none" w:sz="0" w:space="0" w:color="auto"/>
        <w:left w:val="none" w:sz="0" w:space="0" w:color="auto"/>
        <w:bottom w:val="none" w:sz="0" w:space="0" w:color="auto"/>
        <w:right w:val="none" w:sz="0" w:space="0" w:color="auto"/>
      </w:divBdr>
    </w:div>
    <w:div w:id="833035067">
      <w:bodyDiv w:val="1"/>
      <w:marLeft w:val="0"/>
      <w:marRight w:val="0"/>
      <w:marTop w:val="0"/>
      <w:marBottom w:val="0"/>
      <w:divBdr>
        <w:top w:val="none" w:sz="0" w:space="0" w:color="auto"/>
        <w:left w:val="none" w:sz="0" w:space="0" w:color="auto"/>
        <w:bottom w:val="none" w:sz="0" w:space="0" w:color="auto"/>
        <w:right w:val="none" w:sz="0" w:space="0" w:color="auto"/>
      </w:divBdr>
    </w:div>
    <w:div w:id="1169562215">
      <w:bodyDiv w:val="1"/>
      <w:marLeft w:val="0"/>
      <w:marRight w:val="0"/>
      <w:marTop w:val="0"/>
      <w:marBottom w:val="0"/>
      <w:divBdr>
        <w:top w:val="none" w:sz="0" w:space="0" w:color="auto"/>
        <w:left w:val="none" w:sz="0" w:space="0" w:color="auto"/>
        <w:bottom w:val="none" w:sz="0" w:space="0" w:color="auto"/>
        <w:right w:val="none" w:sz="0" w:space="0" w:color="auto"/>
      </w:divBdr>
    </w:div>
    <w:div w:id="1386560510">
      <w:bodyDiv w:val="1"/>
      <w:marLeft w:val="0"/>
      <w:marRight w:val="0"/>
      <w:marTop w:val="0"/>
      <w:marBottom w:val="0"/>
      <w:divBdr>
        <w:top w:val="none" w:sz="0" w:space="0" w:color="auto"/>
        <w:left w:val="none" w:sz="0" w:space="0" w:color="auto"/>
        <w:bottom w:val="none" w:sz="0" w:space="0" w:color="auto"/>
        <w:right w:val="none" w:sz="0" w:space="0" w:color="auto"/>
      </w:divBdr>
    </w:div>
    <w:div w:id="1441798600">
      <w:bodyDiv w:val="1"/>
      <w:marLeft w:val="0"/>
      <w:marRight w:val="0"/>
      <w:marTop w:val="0"/>
      <w:marBottom w:val="0"/>
      <w:divBdr>
        <w:top w:val="none" w:sz="0" w:space="0" w:color="auto"/>
        <w:left w:val="none" w:sz="0" w:space="0" w:color="auto"/>
        <w:bottom w:val="none" w:sz="0" w:space="0" w:color="auto"/>
        <w:right w:val="none" w:sz="0" w:space="0" w:color="auto"/>
      </w:divBdr>
    </w:div>
    <w:div w:id="1502432124">
      <w:bodyDiv w:val="1"/>
      <w:marLeft w:val="0"/>
      <w:marRight w:val="0"/>
      <w:marTop w:val="0"/>
      <w:marBottom w:val="0"/>
      <w:divBdr>
        <w:top w:val="none" w:sz="0" w:space="0" w:color="auto"/>
        <w:left w:val="none" w:sz="0" w:space="0" w:color="auto"/>
        <w:bottom w:val="none" w:sz="0" w:space="0" w:color="auto"/>
        <w:right w:val="none" w:sz="0" w:space="0" w:color="auto"/>
      </w:divBdr>
    </w:div>
    <w:div w:id="1554536814">
      <w:bodyDiv w:val="1"/>
      <w:marLeft w:val="0"/>
      <w:marRight w:val="0"/>
      <w:marTop w:val="0"/>
      <w:marBottom w:val="0"/>
      <w:divBdr>
        <w:top w:val="none" w:sz="0" w:space="0" w:color="auto"/>
        <w:left w:val="none" w:sz="0" w:space="0" w:color="auto"/>
        <w:bottom w:val="none" w:sz="0" w:space="0" w:color="auto"/>
        <w:right w:val="none" w:sz="0" w:space="0" w:color="auto"/>
      </w:divBdr>
    </w:div>
    <w:div w:id="1630939707">
      <w:bodyDiv w:val="1"/>
      <w:marLeft w:val="0"/>
      <w:marRight w:val="0"/>
      <w:marTop w:val="0"/>
      <w:marBottom w:val="0"/>
      <w:divBdr>
        <w:top w:val="none" w:sz="0" w:space="0" w:color="auto"/>
        <w:left w:val="none" w:sz="0" w:space="0" w:color="auto"/>
        <w:bottom w:val="none" w:sz="0" w:space="0" w:color="auto"/>
        <w:right w:val="none" w:sz="0" w:space="0" w:color="auto"/>
      </w:divBdr>
    </w:div>
    <w:div w:id="1792698864">
      <w:bodyDiv w:val="1"/>
      <w:marLeft w:val="0"/>
      <w:marRight w:val="0"/>
      <w:marTop w:val="0"/>
      <w:marBottom w:val="0"/>
      <w:divBdr>
        <w:top w:val="none" w:sz="0" w:space="0" w:color="auto"/>
        <w:left w:val="none" w:sz="0" w:space="0" w:color="auto"/>
        <w:bottom w:val="none" w:sz="0" w:space="0" w:color="auto"/>
        <w:right w:val="none" w:sz="0" w:space="0" w:color="auto"/>
      </w:divBdr>
    </w:div>
    <w:div w:id="1808936159">
      <w:bodyDiv w:val="1"/>
      <w:marLeft w:val="0"/>
      <w:marRight w:val="0"/>
      <w:marTop w:val="0"/>
      <w:marBottom w:val="0"/>
      <w:divBdr>
        <w:top w:val="none" w:sz="0" w:space="0" w:color="auto"/>
        <w:left w:val="none" w:sz="0" w:space="0" w:color="auto"/>
        <w:bottom w:val="none" w:sz="0" w:space="0" w:color="auto"/>
        <w:right w:val="none" w:sz="0" w:space="0" w:color="auto"/>
      </w:divBdr>
    </w:div>
    <w:div w:id="1862936820">
      <w:bodyDiv w:val="1"/>
      <w:marLeft w:val="0"/>
      <w:marRight w:val="0"/>
      <w:marTop w:val="0"/>
      <w:marBottom w:val="0"/>
      <w:divBdr>
        <w:top w:val="none" w:sz="0" w:space="0" w:color="auto"/>
        <w:left w:val="none" w:sz="0" w:space="0" w:color="auto"/>
        <w:bottom w:val="none" w:sz="0" w:space="0" w:color="auto"/>
        <w:right w:val="none" w:sz="0" w:space="0" w:color="auto"/>
      </w:divBdr>
      <w:divsChild>
        <w:div w:id="1788044128">
          <w:marLeft w:val="0"/>
          <w:marRight w:val="0"/>
          <w:marTop w:val="0"/>
          <w:marBottom w:val="0"/>
          <w:divBdr>
            <w:top w:val="none" w:sz="0" w:space="0" w:color="auto"/>
            <w:left w:val="none" w:sz="0" w:space="0" w:color="auto"/>
            <w:bottom w:val="none" w:sz="0" w:space="0" w:color="auto"/>
            <w:right w:val="none" w:sz="0" w:space="0" w:color="auto"/>
          </w:divBdr>
          <w:divsChild>
            <w:div w:id="1499417448">
              <w:marLeft w:val="0"/>
              <w:marRight w:val="0"/>
              <w:marTop w:val="0"/>
              <w:marBottom w:val="0"/>
              <w:divBdr>
                <w:top w:val="none" w:sz="0" w:space="0" w:color="auto"/>
                <w:left w:val="none" w:sz="0" w:space="0" w:color="auto"/>
                <w:bottom w:val="none" w:sz="0" w:space="0" w:color="auto"/>
                <w:right w:val="none" w:sz="0" w:space="0" w:color="auto"/>
              </w:divBdr>
              <w:divsChild>
                <w:div w:id="8740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89541">
      <w:bodyDiv w:val="1"/>
      <w:marLeft w:val="0"/>
      <w:marRight w:val="0"/>
      <w:marTop w:val="0"/>
      <w:marBottom w:val="0"/>
      <w:divBdr>
        <w:top w:val="none" w:sz="0" w:space="0" w:color="auto"/>
        <w:left w:val="none" w:sz="0" w:space="0" w:color="auto"/>
        <w:bottom w:val="none" w:sz="0" w:space="0" w:color="auto"/>
        <w:right w:val="none" w:sz="0" w:space="0" w:color="auto"/>
      </w:divBdr>
    </w:div>
    <w:div w:id="1942372858">
      <w:bodyDiv w:val="1"/>
      <w:marLeft w:val="0"/>
      <w:marRight w:val="0"/>
      <w:marTop w:val="0"/>
      <w:marBottom w:val="0"/>
      <w:divBdr>
        <w:top w:val="none" w:sz="0" w:space="0" w:color="auto"/>
        <w:left w:val="none" w:sz="0" w:space="0" w:color="auto"/>
        <w:bottom w:val="none" w:sz="0" w:space="0" w:color="auto"/>
        <w:right w:val="none" w:sz="0" w:space="0" w:color="auto"/>
      </w:divBdr>
      <w:divsChild>
        <w:div w:id="697269283">
          <w:marLeft w:val="0"/>
          <w:marRight w:val="0"/>
          <w:marTop w:val="0"/>
          <w:marBottom w:val="0"/>
          <w:divBdr>
            <w:top w:val="none" w:sz="0" w:space="0" w:color="auto"/>
            <w:left w:val="none" w:sz="0" w:space="0" w:color="auto"/>
            <w:bottom w:val="none" w:sz="0" w:space="0" w:color="auto"/>
            <w:right w:val="none" w:sz="0" w:space="0" w:color="auto"/>
          </w:divBdr>
          <w:divsChild>
            <w:div w:id="598832974">
              <w:marLeft w:val="0"/>
              <w:marRight w:val="0"/>
              <w:marTop w:val="0"/>
              <w:marBottom w:val="0"/>
              <w:divBdr>
                <w:top w:val="none" w:sz="0" w:space="0" w:color="auto"/>
                <w:left w:val="none" w:sz="0" w:space="0" w:color="auto"/>
                <w:bottom w:val="none" w:sz="0" w:space="0" w:color="auto"/>
                <w:right w:val="none" w:sz="0" w:space="0" w:color="auto"/>
              </w:divBdr>
              <w:divsChild>
                <w:div w:id="13212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23447">
      <w:bodyDiv w:val="1"/>
      <w:marLeft w:val="0"/>
      <w:marRight w:val="0"/>
      <w:marTop w:val="0"/>
      <w:marBottom w:val="0"/>
      <w:divBdr>
        <w:top w:val="none" w:sz="0" w:space="0" w:color="auto"/>
        <w:left w:val="none" w:sz="0" w:space="0" w:color="auto"/>
        <w:bottom w:val="none" w:sz="0" w:space="0" w:color="auto"/>
        <w:right w:val="none" w:sz="0" w:space="0" w:color="auto"/>
      </w:divBdr>
    </w:div>
    <w:div w:id="2018270604">
      <w:bodyDiv w:val="1"/>
      <w:marLeft w:val="0"/>
      <w:marRight w:val="0"/>
      <w:marTop w:val="0"/>
      <w:marBottom w:val="0"/>
      <w:divBdr>
        <w:top w:val="none" w:sz="0" w:space="0" w:color="auto"/>
        <w:left w:val="none" w:sz="0" w:space="0" w:color="auto"/>
        <w:bottom w:val="none" w:sz="0" w:space="0" w:color="auto"/>
        <w:right w:val="none" w:sz="0" w:space="0" w:color="auto"/>
      </w:divBdr>
    </w:div>
    <w:div w:id="2027360236">
      <w:bodyDiv w:val="1"/>
      <w:marLeft w:val="0"/>
      <w:marRight w:val="0"/>
      <w:marTop w:val="0"/>
      <w:marBottom w:val="0"/>
      <w:divBdr>
        <w:top w:val="none" w:sz="0" w:space="0" w:color="auto"/>
        <w:left w:val="none" w:sz="0" w:space="0" w:color="auto"/>
        <w:bottom w:val="none" w:sz="0" w:space="0" w:color="auto"/>
        <w:right w:val="none" w:sz="0" w:space="0" w:color="auto"/>
      </w:divBdr>
    </w:div>
    <w:div w:id="206814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4C16759883884CA17AEF61F4E83FD0"/>
        <w:category>
          <w:name w:val="General"/>
          <w:gallery w:val="placeholder"/>
        </w:category>
        <w:types>
          <w:type w:val="bbPlcHdr"/>
        </w:types>
        <w:behaviors>
          <w:behavior w:val="content"/>
        </w:behaviors>
        <w:guid w:val="{4E25780C-6BA6-5349-BE35-AFD735AF4E1E}"/>
      </w:docPartPr>
      <w:docPartBody>
        <w:p w:rsidR="009164A3" w:rsidRDefault="00734D73">
          <w:pPr>
            <w:pStyle w:val="604C16759883884CA17AEF61F4E83FD0"/>
          </w:pPr>
          <w:r w:rsidRPr="00DB7CBC">
            <w:rPr>
              <w:rStyle w:val="PlaceholderText"/>
            </w:rPr>
            <w:t>Click or tap here to enter text.</w:t>
          </w:r>
        </w:p>
      </w:docPartBody>
    </w:docPart>
    <w:docPart>
      <w:docPartPr>
        <w:name w:val="10EDCA34188E8349887B19041C0C9B7E"/>
        <w:category>
          <w:name w:val="General"/>
          <w:gallery w:val="placeholder"/>
        </w:category>
        <w:types>
          <w:type w:val="bbPlcHdr"/>
        </w:types>
        <w:behaviors>
          <w:behavior w:val="content"/>
        </w:behaviors>
        <w:guid w:val="{D882DCC0-618E-B243-B7BF-00ADC6B1D24D}"/>
      </w:docPartPr>
      <w:docPartBody>
        <w:p w:rsidR="009164A3" w:rsidRDefault="00734D73">
          <w:pPr>
            <w:pStyle w:val="10EDCA34188E8349887B19041C0C9B7E"/>
          </w:pPr>
          <w:r w:rsidRPr="00DB7CBC">
            <w:rPr>
              <w:rStyle w:val="PlaceholderText"/>
            </w:rPr>
            <w:t>Click or tap to enter a date.</w:t>
          </w:r>
        </w:p>
      </w:docPartBody>
    </w:docPart>
    <w:docPart>
      <w:docPartPr>
        <w:name w:val="D8393B1C52892A41BC53F7AAA2B49390"/>
        <w:category>
          <w:name w:val="General"/>
          <w:gallery w:val="placeholder"/>
        </w:category>
        <w:types>
          <w:type w:val="bbPlcHdr"/>
        </w:types>
        <w:behaviors>
          <w:behavior w:val="content"/>
        </w:behaviors>
        <w:guid w:val="{120A3AC1-D1C6-0047-B23D-ED6EE8B8586D}"/>
      </w:docPartPr>
      <w:docPartBody>
        <w:p w:rsidR="006B4F38" w:rsidRDefault="00D57E15" w:rsidP="00D57E15">
          <w:pPr>
            <w:pStyle w:val="D8393B1C52892A41BC53F7AAA2B49390"/>
          </w:pPr>
          <w:r w:rsidRPr="00DB7CBC">
            <w:rPr>
              <w:rStyle w:val="PlaceholderText"/>
            </w:rPr>
            <w:t>Click or tap here to enter text.</w:t>
          </w:r>
        </w:p>
      </w:docPartBody>
    </w:docPart>
    <w:docPart>
      <w:docPartPr>
        <w:name w:val="1CC4D00C77145B4982340FA5CAE447CE"/>
        <w:category>
          <w:name w:val="General"/>
          <w:gallery w:val="placeholder"/>
        </w:category>
        <w:types>
          <w:type w:val="bbPlcHdr"/>
        </w:types>
        <w:behaviors>
          <w:behavior w:val="content"/>
        </w:behaviors>
        <w:guid w:val="{E85A41A3-ECA6-F44B-9927-6806992B484D}"/>
      </w:docPartPr>
      <w:docPartBody>
        <w:p w:rsidR="006B4F38" w:rsidRDefault="00D57E15" w:rsidP="00D57E15">
          <w:pPr>
            <w:pStyle w:val="1CC4D00C77145B4982340FA5CAE447CE"/>
          </w:pPr>
          <w:r w:rsidRPr="00DB7CBC">
            <w:rPr>
              <w:rStyle w:val="PlaceholderText"/>
            </w:rPr>
            <w:t>Click or tap here to enter text.</w:t>
          </w:r>
        </w:p>
      </w:docPartBody>
    </w:docPart>
    <w:docPart>
      <w:docPartPr>
        <w:name w:val="FDEC44E53D1DE2469CF1450F8BA1161B"/>
        <w:category>
          <w:name w:val="General"/>
          <w:gallery w:val="placeholder"/>
        </w:category>
        <w:types>
          <w:type w:val="bbPlcHdr"/>
        </w:types>
        <w:behaviors>
          <w:behavior w:val="content"/>
        </w:behaviors>
        <w:guid w:val="{19659729-FC3D-E948-993F-C7C7995CEB6D}"/>
      </w:docPartPr>
      <w:docPartBody>
        <w:p w:rsidR="00000000" w:rsidRDefault="00924900" w:rsidP="00924900">
          <w:pPr>
            <w:pStyle w:val="FDEC44E53D1DE2469CF1450F8BA1161B"/>
          </w:pPr>
          <w:r w:rsidRPr="00DB7CBC">
            <w:rPr>
              <w:rStyle w:val="PlaceholderText"/>
            </w:rPr>
            <w:t>Click or tap here to enter text.</w:t>
          </w:r>
        </w:p>
      </w:docPartBody>
    </w:docPart>
    <w:docPart>
      <w:docPartPr>
        <w:name w:val="F9121F3AB3273E40A63B53C970EEFF4C"/>
        <w:category>
          <w:name w:val="General"/>
          <w:gallery w:val="placeholder"/>
        </w:category>
        <w:types>
          <w:type w:val="bbPlcHdr"/>
        </w:types>
        <w:behaviors>
          <w:behavior w:val="content"/>
        </w:behaviors>
        <w:guid w:val="{907EF906-8866-DE4F-B380-921DD8B6B0BB}"/>
      </w:docPartPr>
      <w:docPartBody>
        <w:p w:rsidR="00000000" w:rsidRDefault="00924900" w:rsidP="00924900">
          <w:pPr>
            <w:pStyle w:val="F9121F3AB3273E40A63B53C970EEFF4C"/>
          </w:pPr>
          <w:r w:rsidRPr="00DB7C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E0"/>
    <w:rsid w:val="003A6ED2"/>
    <w:rsid w:val="003C0730"/>
    <w:rsid w:val="003F0F7C"/>
    <w:rsid w:val="004D4589"/>
    <w:rsid w:val="0058076F"/>
    <w:rsid w:val="00695254"/>
    <w:rsid w:val="006B4F38"/>
    <w:rsid w:val="007341E0"/>
    <w:rsid w:val="00734D73"/>
    <w:rsid w:val="00845E1E"/>
    <w:rsid w:val="00851EED"/>
    <w:rsid w:val="008D3C0C"/>
    <w:rsid w:val="009164A3"/>
    <w:rsid w:val="00924900"/>
    <w:rsid w:val="00931DDB"/>
    <w:rsid w:val="0094337A"/>
    <w:rsid w:val="00A42597"/>
    <w:rsid w:val="00B47A14"/>
    <w:rsid w:val="00B81667"/>
    <w:rsid w:val="00C51900"/>
    <w:rsid w:val="00CD4B68"/>
    <w:rsid w:val="00D0623B"/>
    <w:rsid w:val="00D50E38"/>
    <w:rsid w:val="00D57E15"/>
    <w:rsid w:val="00DF477D"/>
    <w:rsid w:val="00DF7C39"/>
    <w:rsid w:val="00E866B4"/>
    <w:rsid w:val="00FA0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4900"/>
    <w:rPr>
      <w:color w:val="808080"/>
    </w:rPr>
  </w:style>
  <w:style w:type="paragraph" w:customStyle="1" w:styleId="604C16759883884CA17AEF61F4E83FD0">
    <w:name w:val="604C16759883884CA17AEF61F4E83FD0"/>
    <w:pPr>
      <w:spacing w:after="0" w:line="240" w:lineRule="auto"/>
    </w:pPr>
    <w:rPr>
      <w:sz w:val="24"/>
      <w:szCs w:val="24"/>
    </w:rPr>
  </w:style>
  <w:style w:type="paragraph" w:customStyle="1" w:styleId="10EDCA34188E8349887B19041C0C9B7E">
    <w:name w:val="10EDCA34188E8349887B19041C0C9B7E"/>
    <w:pPr>
      <w:spacing w:after="0" w:line="240" w:lineRule="auto"/>
    </w:pPr>
    <w:rPr>
      <w:sz w:val="24"/>
      <w:szCs w:val="24"/>
    </w:rPr>
  </w:style>
  <w:style w:type="paragraph" w:customStyle="1" w:styleId="D8393B1C52892A41BC53F7AAA2B49390">
    <w:name w:val="D8393B1C52892A41BC53F7AAA2B49390"/>
    <w:rsid w:val="00D57E15"/>
    <w:pPr>
      <w:spacing w:after="0" w:line="240" w:lineRule="auto"/>
    </w:pPr>
    <w:rPr>
      <w:sz w:val="24"/>
      <w:szCs w:val="24"/>
    </w:rPr>
  </w:style>
  <w:style w:type="paragraph" w:customStyle="1" w:styleId="1CC4D00C77145B4982340FA5CAE447CE">
    <w:name w:val="1CC4D00C77145B4982340FA5CAE447CE"/>
    <w:rsid w:val="00D57E15"/>
    <w:pPr>
      <w:spacing w:after="0" w:line="240" w:lineRule="auto"/>
    </w:pPr>
    <w:rPr>
      <w:sz w:val="24"/>
      <w:szCs w:val="24"/>
    </w:rPr>
  </w:style>
  <w:style w:type="paragraph" w:customStyle="1" w:styleId="72B04E2BB43DBF46AA4A80599D43443B">
    <w:name w:val="72B04E2BB43DBF46AA4A80599D43443B"/>
    <w:rsid w:val="00695254"/>
    <w:pPr>
      <w:spacing w:after="0" w:line="240" w:lineRule="auto"/>
    </w:pPr>
    <w:rPr>
      <w:sz w:val="24"/>
      <w:szCs w:val="24"/>
    </w:rPr>
  </w:style>
  <w:style w:type="paragraph" w:customStyle="1" w:styleId="DD9C99F7C7359846B3A9DDFD0E84E003">
    <w:name w:val="DD9C99F7C7359846B3A9DDFD0E84E003"/>
    <w:rsid w:val="00695254"/>
    <w:pPr>
      <w:spacing w:after="0" w:line="240" w:lineRule="auto"/>
    </w:pPr>
    <w:rPr>
      <w:sz w:val="24"/>
      <w:szCs w:val="24"/>
    </w:rPr>
  </w:style>
  <w:style w:type="paragraph" w:customStyle="1" w:styleId="82C1741A0C7CBB4581ECFA6987EDC07B">
    <w:name w:val="82C1741A0C7CBB4581ECFA6987EDC07B"/>
    <w:rsid w:val="00695254"/>
    <w:pPr>
      <w:spacing w:after="0" w:line="240" w:lineRule="auto"/>
    </w:pPr>
    <w:rPr>
      <w:sz w:val="24"/>
      <w:szCs w:val="24"/>
    </w:rPr>
  </w:style>
  <w:style w:type="paragraph" w:customStyle="1" w:styleId="577BB6C0A5F47740AEC27AC2D32DF5CD">
    <w:name w:val="577BB6C0A5F47740AEC27AC2D32DF5CD"/>
    <w:rsid w:val="00695254"/>
    <w:pPr>
      <w:spacing w:after="0" w:line="240" w:lineRule="auto"/>
    </w:pPr>
    <w:rPr>
      <w:sz w:val="24"/>
      <w:szCs w:val="24"/>
    </w:rPr>
  </w:style>
  <w:style w:type="paragraph" w:customStyle="1" w:styleId="F4A076DE2328C047BAA21E26AB186295">
    <w:name w:val="F4A076DE2328C047BAA21E26AB186295"/>
    <w:rsid w:val="00695254"/>
    <w:pPr>
      <w:spacing w:after="0" w:line="240" w:lineRule="auto"/>
    </w:pPr>
    <w:rPr>
      <w:sz w:val="24"/>
      <w:szCs w:val="24"/>
    </w:rPr>
  </w:style>
  <w:style w:type="paragraph" w:customStyle="1" w:styleId="8F5CE52CB70DF243A261C2866FC43E01">
    <w:name w:val="8F5CE52CB70DF243A261C2866FC43E01"/>
    <w:rsid w:val="00695254"/>
    <w:pPr>
      <w:spacing w:after="0" w:line="240" w:lineRule="auto"/>
    </w:pPr>
    <w:rPr>
      <w:sz w:val="24"/>
      <w:szCs w:val="24"/>
    </w:rPr>
  </w:style>
  <w:style w:type="paragraph" w:customStyle="1" w:styleId="C5CC1BF8A3131F4485FC739847613FD4">
    <w:name w:val="C5CC1BF8A3131F4485FC739847613FD4"/>
    <w:rsid w:val="00695254"/>
    <w:pPr>
      <w:spacing w:after="0" w:line="240" w:lineRule="auto"/>
    </w:pPr>
    <w:rPr>
      <w:sz w:val="24"/>
      <w:szCs w:val="24"/>
    </w:rPr>
  </w:style>
  <w:style w:type="paragraph" w:customStyle="1" w:styleId="B4B0842A7FEB0B48AF89F6AFCE9FD31F">
    <w:name w:val="B4B0842A7FEB0B48AF89F6AFCE9FD31F"/>
    <w:rsid w:val="00695254"/>
    <w:pPr>
      <w:spacing w:after="0" w:line="240" w:lineRule="auto"/>
    </w:pPr>
    <w:rPr>
      <w:sz w:val="24"/>
      <w:szCs w:val="24"/>
    </w:rPr>
  </w:style>
  <w:style w:type="paragraph" w:customStyle="1" w:styleId="FDEC44E53D1DE2469CF1450F8BA1161B">
    <w:name w:val="FDEC44E53D1DE2469CF1450F8BA1161B"/>
    <w:rsid w:val="00924900"/>
    <w:pPr>
      <w:spacing w:after="0" w:line="240" w:lineRule="auto"/>
    </w:pPr>
    <w:rPr>
      <w:sz w:val="24"/>
      <w:szCs w:val="24"/>
    </w:rPr>
  </w:style>
  <w:style w:type="paragraph" w:customStyle="1" w:styleId="F9121F3AB3273E40A63B53C970EEFF4C">
    <w:name w:val="F9121F3AB3273E40A63B53C970EEFF4C"/>
    <w:rsid w:val="0092490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BA75BEA99A3C47AA244A4887150E01" ma:contentTypeVersion="13" ma:contentTypeDescription="Create a new document." ma:contentTypeScope="" ma:versionID="a159ba040f5cad37967323564f950435">
  <xsd:schema xmlns:xsd="http://www.w3.org/2001/XMLSchema" xmlns:xs="http://www.w3.org/2001/XMLSchema" xmlns:p="http://schemas.microsoft.com/office/2006/metadata/properties" xmlns:ns3="8c089d2e-eda4-4a31-9f51-bd0e85a4c17a" xmlns:ns4="468e7080-28a3-41b9-bce3-afd764612100" targetNamespace="http://schemas.microsoft.com/office/2006/metadata/properties" ma:root="true" ma:fieldsID="d63250430a6ffd6efc9909f0f84d90e0" ns3:_="" ns4:_="">
    <xsd:import namespace="8c089d2e-eda4-4a31-9f51-bd0e85a4c17a"/>
    <xsd:import namespace="468e7080-28a3-41b9-bce3-afd7646121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89d2e-eda4-4a31-9f51-bd0e85a4c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8e7080-28a3-41b9-bce3-afd7646121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FFC64-A788-45AF-8D47-D7C89860A934}">
  <ds:schemaRefs>
    <ds:schemaRef ds:uri="http://schemas.microsoft.com/sharepoint/v3/contenttype/forms"/>
  </ds:schemaRefs>
</ds:datastoreItem>
</file>

<file path=customXml/itemProps2.xml><?xml version="1.0" encoding="utf-8"?>
<ds:datastoreItem xmlns:ds="http://schemas.openxmlformats.org/officeDocument/2006/customXml" ds:itemID="{1D2FEC1A-EF78-4A42-AF8E-760A65F64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89d2e-eda4-4a31-9f51-bd0e85a4c17a"/>
    <ds:schemaRef ds:uri="468e7080-28a3-41b9-bce3-afd764612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1D33D4-BADF-4BEC-9541-0AF1C6A595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A5C81D-E7AE-4D97-902D-490D4229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6</Pages>
  <Words>2127</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Doug</dc:creator>
  <cp:keywords/>
  <dc:description/>
  <cp:lastModifiedBy>Harper, Doug</cp:lastModifiedBy>
  <cp:revision>194</cp:revision>
  <cp:lastPrinted>2021-04-12T12:45:00Z</cp:lastPrinted>
  <dcterms:created xsi:type="dcterms:W3CDTF">2021-04-05T21:32:00Z</dcterms:created>
  <dcterms:modified xsi:type="dcterms:W3CDTF">2021-04-12T12:50:00Z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0x01010079BA75BEA99A3C47AA244A4887150E01</vt:lpwstr>
  </property>
</Properties>
</file>